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78935040" w:displacedByCustomXml="next"/>
    <w:bookmarkStart w:id="1" w:name="_Toc37020147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999019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F5CBB" w:rsidRDefault="002F5CBB" w:rsidP="002F5CBB">
          <w:pPr>
            <w:pStyle w:val="af1"/>
            <w:ind w:left="851"/>
          </w:pPr>
          <w:r>
            <w:t>Оглавление</w:t>
          </w:r>
        </w:p>
        <w:p w:rsidR="002F5CBB" w:rsidRDefault="002F5CBB" w:rsidP="002F5CBB">
          <w:pPr>
            <w:pStyle w:val="12"/>
            <w:ind w:left="851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399220" w:history="1">
            <w:r w:rsidRPr="001949CC">
              <w:rPr>
                <w:rStyle w:val="a9"/>
                <w:rFonts w:cs="Times New Roman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_Toc156399220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CBB" w:rsidRDefault="008408D5" w:rsidP="002F5CBB">
          <w:pPr>
            <w:pStyle w:val="12"/>
            <w:ind w:left="851"/>
            <w:rPr>
              <w:rFonts w:eastAsiaTheme="minorEastAsia"/>
              <w:noProof/>
              <w:lang w:eastAsia="ru-RU"/>
            </w:rPr>
          </w:pPr>
          <w:hyperlink w:anchor="_Toc156399221" w:history="1">
            <w:r w:rsidR="002F5CBB" w:rsidRPr="001949CC">
              <w:rPr>
                <w:rStyle w:val="a9"/>
                <w:noProof/>
              </w:rPr>
              <w:t>1. Сведения об утвержденных документах стратегического планирования,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значения.</w:t>
            </w:r>
            <w:r w:rsidR="002F5CBB">
              <w:rPr>
                <w:noProof/>
                <w:webHidden/>
              </w:rPr>
              <w:tab/>
            </w:r>
            <w:r w:rsidR="002F5CBB">
              <w:rPr>
                <w:noProof/>
                <w:webHidden/>
              </w:rPr>
              <w:fldChar w:fldCharType="begin"/>
            </w:r>
            <w:r w:rsidR="002F5CBB">
              <w:rPr>
                <w:noProof/>
                <w:webHidden/>
              </w:rPr>
              <w:instrText xml:space="preserve"> PAGEREF _Toc156399221 \h </w:instrText>
            </w:r>
            <w:r w:rsidR="002F5CBB">
              <w:rPr>
                <w:noProof/>
                <w:webHidden/>
              </w:rPr>
            </w:r>
            <w:r w:rsidR="002F5CBB">
              <w:rPr>
                <w:noProof/>
                <w:webHidden/>
              </w:rPr>
              <w:fldChar w:fldCharType="separate"/>
            </w:r>
            <w:r w:rsidR="002F5CBB">
              <w:rPr>
                <w:noProof/>
                <w:webHidden/>
              </w:rPr>
              <w:t>4</w:t>
            </w:r>
            <w:r w:rsidR="002F5CBB">
              <w:rPr>
                <w:noProof/>
                <w:webHidden/>
              </w:rPr>
              <w:fldChar w:fldCharType="end"/>
            </w:r>
          </w:hyperlink>
        </w:p>
        <w:p w:rsidR="002F5CBB" w:rsidRDefault="008408D5" w:rsidP="002F5CBB">
          <w:pPr>
            <w:pStyle w:val="12"/>
            <w:ind w:left="851"/>
            <w:rPr>
              <w:rFonts w:eastAsiaTheme="minorEastAsia"/>
              <w:noProof/>
              <w:lang w:eastAsia="ru-RU"/>
            </w:rPr>
          </w:pPr>
          <w:hyperlink w:anchor="_Toc156399222" w:history="1">
            <w:r w:rsidR="002F5CBB" w:rsidRPr="001949CC">
              <w:rPr>
                <w:rStyle w:val="a9"/>
                <w:noProof/>
              </w:rPr>
              <w:t>2.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территории, возможных направлений ее развития и прогнозируемых ограничений ее использования.</w:t>
            </w:r>
            <w:r w:rsidR="002F5CBB">
              <w:rPr>
                <w:noProof/>
                <w:webHidden/>
              </w:rPr>
              <w:tab/>
            </w:r>
            <w:r w:rsidR="002F5CBB">
              <w:rPr>
                <w:noProof/>
                <w:webHidden/>
              </w:rPr>
              <w:fldChar w:fldCharType="begin"/>
            </w:r>
            <w:r w:rsidR="002F5CBB">
              <w:rPr>
                <w:noProof/>
                <w:webHidden/>
              </w:rPr>
              <w:instrText xml:space="preserve"> PAGEREF _Toc156399222 \h </w:instrText>
            </w:r>
            <w:r w:rsidR="002F5CBB">
              <w:rPr>
                <w:noProof/>
                <w:webHidden/>
              </w:rPr>
            </w:r>
            <w:r w:rsidR="002F5CBB">
              <w:rPr>
                <w:noProof/>
                <w:webHidden/>
              </w:rPr>
              <w:fldChar w:fldCharType="separate"/>
            </w:r>
            <w:r w:rsidR="002F5CBB">
              <w:rPr>
                <w:noProof/>
                <w:webHidden/>
              </w:rPr>
              <w:t>16</w:t>
            </w:r>
            <w:r w:rsidR="002F5CBB">
              <w:rPr>
                <w:noProof/>
                <w:webHidden/>
              </w:rPr>
              <w:fldChar w:fldCharType="end"/>
            </w:r>
          </w:hyperlink>
        </w:p>
        <w:p w:rsidR="002F5CBB" w:rsidRDefault="008408D5" w:rsidP="002F5CBB">
          <w:pPr>
            <w:pStyle w:val="21"/>
            <w:tabs>
              <w:tab w:val="right" w:leader="dot" w:pos="10195"/>
            </w:tabs>
            <w:ind w:left="851"/>
            <w:rPr>
              <w:rFonts w:eastAsiaTheme="minorEastAsia"/>
              <w:noProof/>
              <w:lang w:eastAsia="ru-RU"/>
            </w:rPr>
          </w:pPr>
          <w:hyperlink w:anchor="_Toc156399223" w:history="1">
            <w:r w:rsidR="002F5CBB" w:rsidRPr="001949CC">
              <w:rPr>
                <w:rStyle w:val="a9"/>
                <w:rFonts w:ascii="Times New Roman" w:hAnsi="Times New Roman" w:cs="Times New Roman"/>
                <w:noProof/>
              </w:rPr>
              <w:t>2.1 Положение МО Кулагинский сельсовет в системе расселения Новосергиевского района Оренбургской области</w:t>
            </w:r>
            <w:r w:rsidR="002F5CBB">
              <w:rPr>
                <w:noProof/>
                <w:webHidden/>
              </w:rPr>
              <w:tab/>
            </w:r>
            <w:r w:rsidR="002F5CBB">
              <w:rPr>
                <w:noProof/>
                <w:webHidden/>
              </w:rPr>
              <w:fldChar w:fldCharType="begin"/>
            </w:r>
            <w:r w:rsidR="002F5CBB">
              <w:rPr>
                <w:noProof/>
                <w:webHidden/>
              </w:rPr>
              <w:instrText xml:space="preserve"> PAGEREF _Toc156399223 \h </w:instrText>
            </w:r>
            <w:r w:rsidR="002F5CBB">
              <w:rPr>
                <w:noProof/>
                <w:webHidden/>
              </w:rPr>
            </w:r>
            <w:r w:rsidR="002F5CBB">
              <w:rPr>
                <w:noProof/>
                <w:webHidden/>
              </w:rPr>
              <w:fldChar w:fldCharType="separate"/>
            </w:r>
            <w:r w:rsidR="002F5CBB">
              <w:rPr>
                <w:noProof/>
                <w:webHidden/>
              </w:rPr>
              <w:t>16</w:t>
            </w:r>
            <w:r w:rsidR="002F5CBB">
              <w:rPr>
                <w:noProof/>
                <w:webHidden/>
              </w:rPr>
              <w:fldChar w:fldCharType="end"/>
            </w:r>
          </w:hyperlink>
        </w:p>
        <w:p w:rsidR="002F5CBB" w:rsidRDefault="008408D5" w:rsidP="002F5CBB">
          <w:pPr>
            <w:pStyle w:val="21"/>
            <w:tabs>
              <w:tab w:val="right" w:leader="dot" w:pos="10195"/>
            </w:tabs>
            <w:ind w:left="851"/>
            <w:rPr>
              <w:rFonts w:eastAsiaTheme="minorEastAsia"/>
              <w:noProof/>
              <w:lang w:eastAsia="ru-RU"/>
            </w:rPr>
          </w:pPr>
          <w:hyperlink w:anchor="_Toc156399224" w:history="1">
            <w:r w:rsidR="002F5CBB" w:rsidRPr="001949CC">
              <w:rPr>
                <w:rStyle w:val="a9"/>
                <w:rFonts w:ascii="Times New Roman" w:hAnsi="Times New Roman" w:cs="Times New Roman"/>
                <w:noProof/>
              </w:rPr>
              <w:t>2.2 Природно-ресурсный потенциал территории</w:t>
            </w:r>
            <w:r w:rsidR="002F5CBB">
              <w:rPr>
                <w:noProof/>
                <w:webHidden/>
              </w:rPr>
              <w:tab/>
            </w:r>
            <w:r w:rsidR="002F5CBB">
              <w:rPr>
                <w:noProof/>
                <w:webHidden/>
              </w:rPr>
              <w:fldChar w:fldCharType="begin"/>
            </w:r>
            <w:r w:rsidR="002F5CBB">
              <w:rPr>
                <w:noProof/>
                <w:webHidden/>
              </w:rPr>
              <w:instrText xml:space="preserve"> PAGEREF _Toc156399224 \h </w:instrText>
            </w:r>
            <w:r w:rsidR="002F5CBB">
              <w:rPr>
                <w:noProof/>
                <w:webHidden/>
              </w:rPr>
            </w:r>
            <w:r w:rsidR="002F5CBB">
              <w:rPr>
                <w:noProof/>
                <w:webHidden/>
              </w:rPr>
              <w:fldChar w:fldCharType="separate"/>
            </w:r>
            <w:r w:rsidR="002F5CBB">
              <w:rPr>
                <w:noProof/>
                <w:webHidden/>
              </w:rPr>
              <w:t>18</w:t>
            </w:r>
            <w:r w:rsidR="002F5CBB">
              <w:rPr>
                <w:noProof/>
                <w:webHidden/>
              </w:rPr>
              <w:fldChar w:fldCharType="end"/>
            </w:r>
          </w:hyperlink>
        </w:p>
        <w:p w:rsidR="002F5CBB" w:rsidRDefault="008408D5" w:rsidP="002F5CBB">
          <w:pPr>
            <w:pStyle w:val="21"/>
            <w:tabs>
              <w:tab w:val="right" w:leader="dot" w:pos="10195"/>
            </w:tabs>
            <w:ind w:left="851"/>
            <w:rPr>
              <w:rFonts w:eastAsiaTheme="minorEastAsia"/>
              <w:noProof/>
              <w:lang w:eastAsia="ru-RU"/>
            </w:rPr>
          </w:pPr>
          <w:hyperlink w:anchor="_Toc156399225" w:history="1">
            <w:r w:rsidR="002F5CBB" w:rsidRPr="001949CC">
              <w:rPr>
                <w:rStyle w:val="a9"/>
                <w:rFonts w:ascii="Times New Roman" w:hAnsi="Times New Roman" w:cs="Times New Roman"/>
                <w:noProof/>
              </w:rPr>
              <w:t>2.3 Демография</w:t>
            </w:r>
            <w:r w:rsidR="002F5CBB">
              <w:rPr>
                <w:noProof/>
                <w:webHidden/>
              </w:rPr>
              <w:tab/>
            </w:r>
            <w:r w:rsidR="002F5CBB">
              <w:rPr>
                <w:noProof/>
                <w:webHidden/>
              </w:rPr>
              <w:fldChar w:fldCharType="begin"/>
            </w:r>
            <w:r w:rsidR="002F5CBB">
              <w:rPr>
                <w:noProof/>
                <w:webHidden/>
              </w:rPr>
              <w:instrText xml:space="preserve"> PAGEREF _Toc156399225 \h </w:instrText>
            </w:r>
            <w:r w:rsidR="002F5CBB">
              <w:rPr>
                <w:noProof/>
                <w:webHidden/>
              </w:rPr>
            </w:r>
            <w:r w:rsidR="002F5CBB">
              <w:rPr>
                <w:noProof/>
                <w:webHidden/>
              </w:rPr>
              <w:fldChar w:fldCharType="separate"/>
            </w:r>
            <w:r w:rsidR="002F5CBB">
              <w:rPr>
                <w:noProof/>
                <w:webHidden/>
              </w:rPr>
              <w:t>21</w:t>
            </w:r>
            <w:r w:rsidR="002F5CBB">
              <w:rPr>
                <w:noProof/>
                <w:webHidden/>
              </w:rPr>
              <w:fldChar w:fldCharType="end"/>
            </w:r>
          </w:hyperlink>
        </w:p>
        <w:p w:rsidR="002F5CBB" w:rsidRDefault="008408D5" w:rsidP="002F5CBB">
          <w:pPr>
            <w:pStyle w:val="21"/>
            <w:tabs>
              <w:tab w:val="right" w:leader="dot" w:pos="10195"/>
            </w:tabs>
            <w:ind w:left="851"/>
            <w:rPr>
              <w:rFonts w:eastAsiaTheme="minorEastAsia"/>
              <w:noProof/>
              <w:lang w:eastAsia="ru-RU"/>
            </w:rPr>
          </w:pPr>
          <w:hyperlink w:anchor="_Toc156399226" w:history="1">
            <w:r w:rsidR="002F5CBB" w:rsidRPr="001949CC">
              <w:rPr>
                <w:rStyle w:val="a9"/>
                <w:rFonts w:ascii="Times New Roman" w:hAnsi="Times New Roman" w:cs="Times New Roman"/>
                <w:noProof/>
              </w:rPr>
              <w:t>2.4 Экономический потенциал территории</w:t>
            </w:r>
            <w:r w:rsidR="002F5CBB">
              <w:rPr>
                <w:noProof/>
                <w:webHidden/>
              </w:rPr>
              <w:tab/>
            </w:r>
            <w:r w:rsidR="002F5CBB">
              <w:rPr>
                <w:noProof/>
                <w:webHidden/>
              </w:rPr>
              <w:fldChar w:fldCharType="begin"/>
            </w:r>
            <w:r w:rsidR="002F5CBB">
              <w:rPr>
                <w:noProof/>
                <w:webHidden/>
              </w:rPr>
              <w:instrText xml:space="preserve"> PAGEREF _Toc156399226 \h </w:instrText>
            </w:r>
            <w:r w:rsidR="002F5CBB">
              <w:rPr>
                <w:noProof/>
                <w:webHidden/>
              </w:rPr>
            </w:r>
            <w:r w:rsidR="002F5CBB">
              <w:rPr>
                <w:noProof/>
                <w:webHidden/>
              </w:rPr>
              <w:fldChar w:fldCharType="separate"/>
            </w:r>
            <w:r w:rsidR="002F5CBB">
              <w:rPr>
                <w:noProof/>
                <w:webHidden/>
              </w:rPr>
              <w:t>22</w:t>
            </w:r>
            <w:r w:rsidR="002F5CBB">
              <w:rPr>
                <w:noProof/>
                <w:webHidden/>
              </w:rPr>
              <w:fldChar w:fldCharType="end"/>
            </w:r>
          </w:hyperlink>
        </w:p>
        <w:p w:rsidR="002F5CBB" w:rsidRDefault="008408D5" w:rsidP="002F5CBB">
          <w:pPr>
            <w:pStyle w:val="21"/>
            <w:tabs>
              <w:tab w:val="right" w:leader="dot" w:pos="10195"/>
            </w:tabs>
            <w:ind w:left="851"/>
            <w:rPr>
              <w:rFonts w:eastAsiaTheme="minorEastAsia"/>
              <w:noProof/>
              <w:lang w:eastAsia="ru-RU"/>
            </w:rPr>
          </w:pPr>
          <w:hyperlink w:anchor="_Toc156399227" w:history="1">
            <w:r w:rsidR="002F5CBB" w:rsidRPr="001949CC">
              <w:rPr>
                <w:rStyle w:val="a9"/>
                <w:rFonts w:ascii="Times New Roman" w:hAnsi="Times New Roman" w:cs="Times New Roman"/>
                <w:noProof/>
              </w:rPr>
              <w:t>2.5 Объекты социальной инфраструктуры</w:t>
            </w:r>
            <w:r w:rsidR="002F5CBB">
              <w:rPr>
                <w:noProof/>
                <w:webHidden/>
              </w:rPr>
              <w:tab/>
            </w:r>
            <w:r w:rsidR="002F5CBB">
              <w:rPr>
                <w:noProof/>
                <w:webHidden/>
              </w:rPr>
              <w:fldChar w:fldCharType="begin"/>
            </w:r>
            <w:r w:rsidR="002F5CBB">
              <w:rPr>
                <w:noProof/>
                <w:webHidden/>
              </w:rPr>
              <w:instrText xml:space="preserve"> PAGEREF _Toc156399227 \h </w:instrText>
            </w:r>
            <w:r w:rsidR="002F5CBB">
              <w:rPr>
                <w:noProof/>
                <w:webHidden/>
              </w:rPr>
            </w:r>
            <w:r w:rsidR="002F5CBB">
              <w:rPr>
                <w:noProof/>
                <w:webHidden/>
              </w:rPr>
              <w:fldChar w:fldCharType="separate"/>
            </w:r>
            <w:r w:rsidR="002F5CBB">
              <w:rPr>
                <w:noProof/>
                <w:webHidden/>
              </w:rPr>
              <w:t>24</w:t>
            </w:r>
            <w:r w:rsidR="002F5CBB">
              <w:rPr>
                <w:noProof/>
                <w:webHidden/>
              </w:rPr>
              <w:fldChar w:fldCharType="end"/>
            </w:r>
          </w:hyperlink>
        </w:p>
        <w:p w:rsidR="002F5CBB" w:rsidRDefault="008408D5" w:rsidP="002F5CBB">
          <w:pPr>
            <w:pStyle w:val="21"/>
            <w:tabs>
              <w:tab w:val="right" w:leader="dot" w:pos="10195"/>
            </w:tabs>
            <w:ind w:left="851"/>
            <w:rPr>
              <w:rFonts w:eastAsiaTheme="minorEastAsia"/>
              <w:noProof/>
              <w:lang w:eastAsia="ru-RU"/>
            </w:rPr>
          </w:pPr>
          <w:hyperlink w:anchor="_Toc156399228" w:history="1">
            <w:r w:rsidR="002F5CBB" w:rsidRPr="001949CC">
              <w:rPr>
                <w:rStyle w:val="a9"/>
                <w:rFonts w:ascii="Times New Roman" w:hAnsi="Times New Roman" w:cs="Times New Roman"/>
                <w:noProof/>
              </w:rPr>
              <w:t>2.6 Объекты инженерной инфраструктуры</w:t>
            </w:r>
            <w:r w:rsidR="002F5CBB">
              <w:rPr>
                <w:noProof/>
                <w:webHidden/>
              </w:rPr>
              <w:tab/>
            </w:r>
            <w:r w:rsidR="002F5CBB">
              <w:rPr>
                <w:noProof/>
                <w:webHidden/>
              </w:rPr>
              <w:fldChar w:fldCharType="begin"/>
            </w:r>
            <w:r w:rsidR="002F5CBB">
              <w:rPr>
                <w:noProof/>
                <w:webHidden/>
              </w:rPr>
              <w:instrText xml:space="preserve"> PAGEREF _Toc156399228 \h </w:instrText>
            </w:r>
            <w:r w:rsidR="002F5CBB">
              <w:rPr>
                <w:noProof/>
                <w:webHidden/>
              </w:rPr>
            </w:r>
            <w:r w:rsidR="002F5CBB">
              <w:rPr>
                <w:noProof/>
                <w:webHidden/>
              </w:rPr>
              <w:fldChar w:fldCharType="separate"/>
            </w:r>
            <w:r w:rsidR="002F5CBB">
              <w:rPr>
                <w:noProof/>
                <w:webHidden/>
              </w:rPr>
              <w:t>26</w:t>
            </w:r>
            <w:r w:rsidR="002F5CBB">
              <w:rPr>
                <w:noProof/>
                <w:webHidden/>
              </w:rPr>
              <w:fldChar w:fldCharType="end"/>
            </w:r>
          </w:hyperlink>
        </w:p>
        <w:p w:rsidR="002F5CBB" w:rsidRDefault="008408D5" w:rsidP="002F5CBB">
          <w:pPr>
            <w:pStyle w:val="21"/>
            <w:tabs>
              <w:tab w:val="right" w:leader="dot" w:pos="10195"/>
            </w:tabs>
            <w:ind w:left="851"/>
            <w:rPr>
              <w:rFonts w:eastAsiaTheme="minorEastAsia"/>
              <w:noProof/>
              <w:lang w:eastAsia="ru-RU"/>
            </w:rPr>
          </w:pPr>
          <w:hyperlink w:anchor="_Toc156399229" w:history="1">
            <w:r w:rsidR="002F5CBB" w:rsidRPr="001949CC">
              <w:rPr>
                <w:rStyle w:val="a9"/>
                <w:rFonts w:ascii="Times New Roman" w:hAnsi="Times New Roman" w:cs="Times New Roman"/>
                <w:noProof/>
              </w:rPr>
              <w:t>2.7 Объекты транспортной инфраструктуры</w:t>
            </w:r>
            <w:r w:rsidR="002F5CBB">
              <w:rPr>
                <w:noProof/>
                <w:webHidden/>
              </w:rPr>
              <w:tab/>
            </w:r>
            <w:r w:rsidR="002F5CBB">
              <w:rPr>
                <w:noProof/>
                <w:webHidden/>
              </w:rPr>
              <w:fldChar w:fldCharType="begin"/>
            </w:r>
            <w:r w:rsidR="002F5CBB">
              <w:rPr>
                <w:noProof/>
                <w:webHidden/>
              </w:rPr>
              <w:instrText xml:space="preserve"> PAGEREF _Toc156399229 \h </w:instrText>
            </w:r>
            <w:r w:rsidR="002F5CBB">
              <w:rPr>
                <w:noProof/>
                <w:webHidden/>
              </w:rPr>
            </w:r>
            <w:r w:rsidR="002F5CBB">
              <w:rPr>
                <w:noProof/>
                <w:webHidden/>
              </w:rPr>
              <w:fldChar w:fldCharType="separate"/>
            </w:r>
            <w:r w:rsidR="002F5CBB">
              <w:rPr>
                <w:noProof/>
                <w:webHidden/>
              </w:rPr>
              <w:t>27</w:t>
            </w:r>
            <w:r w:rsidR="002F5CBB">
              <w:rPr>
                <w:noProof/>
                <w:webHidden/>
              </w:rPr>
              <w:fldChar w:fldCharType="end"/>
            </w:r>
          </w:hyperlink>
        </w:p>
        <w:p w:rsidR="002F5CBB" w:rsidRDefault="008408D5" w:rsidP="002F5CBB">
          <w:pPr>
            <w:pStyle w:val="21"/>
            <w:tabs>
              <w:tab w:val="right" w:leader="dot" w:pos="10195"/>
            </w:tabs>
            <w:ind w:left="851"/>
            <w:rPr>
              <w:rFonts w:eastAsiaTheme="minorEastAsia"/>
              <w:noProof/>
              <w:lang w:eastAsia="ru-RU"/>
            </w:rPr>
          </w:pPr>
          <w:hyperlink w:anchor="_Toc156399230" w:history="1">
            <w:r w:rsidR="002F5CBB" w:rsidRPr="001949CC">
              <w:rPr>
                <w:rStyle w:val="a9"/>
                <w:rFonts w:ascii="Times New Roman" w:hAnsi="Times New Roman" w:cs="Times New Roman"/>
                <w:noProof/>
              </w:rPr>
              <w:t>2.8 Планировочные ограничения</w:t>
            </w:r>
            <w:r w:rsidR="002F5CBB">
              <w:rPr>
                <w:noProof/>
                <w:webHidden/>
              </w:rPr>
              <w:tab/>
            </w:r>
            <w:r w:rsidR="002F5CBB">
              <w:rPr>
                <w:noProof/>
                <w:webHidden/>
              </w:rPr>
              <w:fldChar w:fldCharType="begin"/>
            </w:r>
            <w:r w:rsidR="002F5CBB">
              <w:rPr>
                <w:noProof/>
                <w:webHidden/>
              </w:rPr>
              <w:instrText xml:space="preserve"> PAGEREF _Toc156399230 \h </w:instrText>
            </w:r>
            <w:r w:rsidR="002F5CBB">
              <w:rPr>
                <w:noProof/>
                <w:webHidden/>
              </w:rPr>
            </w:r>
            <w:r w:rsidR="002F5CBB">
              <w:rPr>
                <w:noProof/>
                <w:webHidden/>
              </w:rPr>
              <w:fldChar w:fldCharType="separate"/>
            </w:r>
            <w:r w:rsidR="002F5CBB">
              <w:rPr>
                <w:noProof/>
                <w:webHidden/>
              </w:rPr>
              <w:t>28</w:t>
            </w:r>
            <w:r w:rsidR="002F5CBB">
              <w:rPr>
                <w:noProof/>
                <w:webHidden/>
              </w:rPr>
              <w:fldChar w:fldCharType="end"/>
            </w:r>
          </w:hyperlink>
        </w:p>
        <w:p w:rsidR="002F5CBB" w:rsidRDefault="008408D5" w:rsidP="002F5CBB">
          <w:pPr>
            <w:pStyle w:val="21"/>
            <w:tabs>
              <w:tab w:val="right" w:leader="dot" w:pos="10195"/>
            </w:tabs>
            <w:ind w:left="851"/>
            <w:rPr>
              <w:rFonts w:eastAsiaTheme="minorEastAsia"/>
              <w:noProof/>
              <w:lang w:eastAsia="ru-RU"/>
            </w:rPr>
          </w:pPr>
          <w:hyperlink w:anchor="_Toc156399231" w:history="1">
            <w:r w:rsidR="002F5CBB" w:rsidRPr="001949CC">
              <w:rPr>
                <w:rStyle w:val="a9"/>
                <w:rFonts w:ascii="Times New Roman" w:hAnsi="Times New Roman" w:cs="Times New Roman"/>
                <w:noProof/>
              </w:rPr>
              <w:t>2.9 Особо охраняемые природные территории</w:t>
            </w:r>
            <w:r w:rsidR="002F5CBB">
              <w:rPr>
                <w:noProof/>
                <w:webHidden/>
              </w:rPr>
              <w:tab/>
            </w:r>
            <w:r w:rsidR="002F5CBB">
              <w:rPr>
                <w:noProof/>
                <w:webHidden/>
              </w:rPr>
              <w:fldChar w:fldCharType="begin"/>
            </w:r>
            <w:r w:rsidR="002F5CBB">
              <w:rPr>
                <w:noProof/>
                <w:webHidden/>
              </w:rPr>
              <w:instrText xml:space="preserve"> PAGEREF _Toc156399231 \h </w:instrText>
            </w:r>
            <w:r w:rsidR="002F5CBB">
              <w:rPr>
                <w:noProof/>
                <w:webHidden/>
              </w:rPr>
            </w:r>
            <w:r w:rsidR="002F5CBB">
              <w:rPr>
                <w:noProof/>
                <w:webHidden/>
              </w:rPr>
              <w:fldChar w:fldCharType="separate"/>
            </w:r>
            <w:r w:rsidR="002F5CBB">
              <w:rPr>
                <w:noProof/>
                <w:webHidden/>
              </w:rPr>
              <w:t>29</w:t>
            </w:r>
            <w:r w:rsidR="002F5CBB">
              <w:rPr>
                <w:noProof/>
                <w:webHidden/>
              </w:rPr>
              <w:fldChar w:fldCharType="end"/>
            </w:r>
          </w:hyperlink>
        </w:p>
        <w:p w:rsidR="002F5CBB" w:rsidRDefault="008408D5" w:rsidP="002F5CBB">
          <w:pPr>
            <w:pStyle w:val="21"/>
            <w:tabs>
              <w:tab w:val="right" w:leader="dot" w:pos="10195"/>
            </w:tabs>
            <w:ind w:left="851"/>
            <w:rPr>
              <w:rFonts w:eastAsiaTheme="minorEastAsia"/>
              <w:noProof/>
              <w:lang w:eastAsia="ru-RU"/>
            </w:rPr>
          </w:pPr>
          <w:hyperlink w:anchor="_Toc156399232" w:history="1">
            <w:r w:rsidR="002F5CBB" w:rsidRPr="001949CC">
              <w:rPr>
                <w:rStyle w:val="a9"/>
                <w:rFonts w:ascii="Times New Roman" w:hAnsi="Times New Roman" w:cs="Times New Roman"/>
                <w:noProof/>
              </w:rPr>
              <w:t>2.10 Охрана объектов культурного наследия</w:t>
            </w:r>
            <w:r w:rsidR="002F5CBB">
              <w:rPr>
                <w:noProof/>
                <w:webHidden/>
              </w:rPr>
              <w:tab/>
            </w:r>
            <w:r w:rsidR="002F5CBB">
              <w:rPr>
                <w:noProof/>
                <w:webHidden/>
              </w:rPr>
              <w:fldChar w:fldCharType="begin"/>
            </w:r>
            <w:r w:rsidR="002F5CBB">
              <w:rPr>
                <w:noProof/>
                <w:webHidden/>
              </w:rPr>
              <w:instrText xml:space="preserve"> PAGEREF _Toc156399232 \h </w:instrText>
            </w:r>
            <w:r w:rsidR="002F5CBB">
              <w:rPr>
                <w:noProof/>
                <w:webHidden/>
              </w:rPr>
            </w:r>
            <w:r w:rsidR="002F5CBB">
              <w:rPr>
                <w:noProof/>
                <w:webHidden/>
              </w:rPr>
              <w:fldChar w:fldCharType="separate"/>
            </w:r>
            <w:r w:rsidR="002F5CBB">
              <w:rPr>
                <w:noProof/>
                <w:webHidden/>
              </w:rPr>
              <w:t>29</w:t>
            </w:r>
            <w:r w:rsidR="002F5CBB">
              <w:rPr>
                <w:noProof/>
                <w:webHidden/>
              </w:rPr>
              <w:fldChar w:fldCharType="end"/>
            </w:r>
          </w:hyperlink>
        </w:p>
        <w:p w:rsidR="002F5CBB" w:rsidRDefault="008408D5" w:rsidP="002F5CBB">
          <w:pPr>
            <w:pStyle w:val="21"/>
            <w:tabs>
              <w:tab w:val="right" w:leader="dot" w:pos="10195"/>
            </w:tabs>
            <w:ind w:left="851"/>
            <w:rPr>
              <w:rFonts w:eastAsiaTheme="minorEastAsia"/>
              <w:noProof/>
              <w:lang w:eastAsia="ru-RU"/>
            </w:rPr>
          </w:pPr>
          <w:hyperlink w:anchor="_Toc156399233" w:history="1">
            <w:r w:rsidR="002F5CBB" w:rsidRPr="001949CC">
              <w:rPr>
                <w:rStyle w:val="a9"/>
                <w:rFonts w:ascii="Times New Roman" w:hAnsi="Times New Roman" w:cs="Times New Roman"/>
                <w:noProof/>
              </w:rPr>
              <w:t>2.11 Зоны с особыми условиями использования территории</w:t>
            </w:r>
            <w:r w:rsidR="002F5CBB">
              <w:rPr>
                <w:noProof/>
                <w:webHidden/>
              </w:rPr>
              <w:tab/>
            </w:r>
            <w:r w:rsidR="002F5CBB">
              <w:rPr>
                <w:noProof/>
                <w:webHidden/>
              </w:rPr>
              <w:fldChar w:fldCharType="begin"/>
            </w:r>
            <w:r w:rsidR="002F5CBB">
              <w:rPr>
                <w:noProof/>
                <w:webHidden/>
              </w:rPr>
              <w:instrText xml:space="preserve"> PAGEREF _Toc156399233 \h </w:instrText>
            </w:r>
            <w:r w:rsidR="002F5CBB">
              <w:rPr>
                <w:noProof/>
                <w:webHidden/>
              </w:rPr>
            </w:r>
            <w:r w:rsidR="002F5CBB">
              <w:rPr>
                <w:noProof/>
                <w:webHidden/>
              </w:rPr>
              <w:fldChar w:fldCharType="separate"/>
            </w:r>
            <w:r w:rsidR="002F5CBB">
              <w:rPr>
                <w:noProof/>
                <w:webHidden/>
              </w:rPr>
              <w:t>30</w:t>
            </w:r>
            <w:r w:rsidR="002F5CBB">
              <w:rPr>
                <w:noProof/>
                <w:webHidden/>
              </w:rPr>
              <w:fldChar w:fldCharType="end"/>
            </w:r>
          </w:hyperlink>
        </w:p>
        <w:p w:rsidR="002F5CBB" w:rsidRDefault="008408D5" w:rsidP="002F5CBB">
          <w:pPr>
            <w:pStyle w:val="12"/>
            <w:ind w:left="851"/>
            <w:rPr>
              <w:rFonts w:eastAsiaTheme="minorEastAsia"/>
              <w:noProof/>
              <w:lang w:eastAsia="ru-RU"/>
            </w:rPr>
          </w:pPr>
          <w:hyperlink w:anchor="_Toc156399234" w:history="1">
            <w:r w:rsidR="002F5CBB" w:rsidRPr="001949CC">
              <w:rPr>
                <w:rStyle w:val="a9"/>
                <w:rFonts w:cs="Times New Roman"/>
                <w:noProof/>
              </w:rPr>
              <w:t>3. Оценка возможного влияния планируемых для размещения объектов местного значения поселения</w:t>
            </w:r>
            <w:r w:rsidR="002F5CBB">
              <w:rPr>
                <w:noProof/>
                <w:webHidden/>
              </w:rPr>
              <w:tab/>
            </w:r>
            <w:r w:rsidR="002F5CBB">
              <w:rPr>
                <w:noProof/>
                <w:webHidden/>
              </w:rPr>
              <w:fldChar w:fldCharType="begin"/>
            </w:r>
            <w:r w:rsidR="002F5CBB">
              <w:rPr>
                <w:noProof/>
                <w:webHidden/>
              </w:rPr>
              <w:instrText xml:space="preserve"> PAGEREF _Toc156399234 \h </w:instrText>
            </w:r>
            <w:r w:rsidR="002F5CBB">
              <w:rPr>
                <w:noProof/>
                <w:webHidden/>
              </w:rPr>
            </w:r>
            <w:r w:rsidR="002F5CBB">
              <w:rPr>
                <w:noProof/>
                <w:webHidden/>
              </w:rPr>
              <w:fldChar w:fldCharType="separate"/>
            </w:r>
            <w:r w:rsidR="002F5CBB">
              <w:rPr>
                <w:noProof/>
                <w:webHidden/>
              </w:rPr>
              <w:t>33</w:t>
            </w:r>
            <w:r w:rsidR="002F5CBB">
              <w:rPr>
                <w:noProof/>
                <w:webHidden/>
              </w:rPr>
              <w:fldChar w:fldCharType="end"/>
            </w:r>
          </w:hyperlink>
        </w:p>
        <w:p w:rsidR="002F5CBB" w:rsidRDefault="008408D5" w:rsidP="002F5CBB">
          <w:pPr>
            <w:pStyle w:val="12"/>
            <w:ind w:left="851"/>
            <w:rPr>
              <w:rFonts w:eastAsiaTheme="minorEastAsia"/>
              <w:noProof/>
              <w:lang w:eastAsia="ru-RU"/>
            </w:rPr>
          </w:pPr>
          <w:hyperlink w:anchor="_Toc156399235" w:history="1">
            <w:r w:rsidR="002F5CBB" w:rsidRPr="001949CC">
              <w:rPr>
                <w:rStyle w:val="a9"/>
                <w:noProof/>
              </w:rPr>
              <w:t>4. Сведения о планируемых для размещения на территориях поселения объектов федерального значения, регионального значения</w:t>
            </w:r>
            <w:r w:rsidR="002F5CBB">
              <w:rPr>
                <w:noProof/>
                <w:webHidden/>
              </w:rPr>
              <w:tab/>
            </w:r>
            <w:r w:rsidR="002F5CBB">
              <w:rPr>
                <w:noProof/>
                <w:webHidden/>
              </w:rPr>
              <w:fldChar w:fldCharType="begin"/>
            </w:r>
            <w:r w:rsidR="002F5CBB">
              <w:rPr>
                <w:noProof/>
                <w:webHidden/>
              </w:rPr>
              <w:instrText xml:space="preserve"> PAGEREF _Toc156399235 \h </w:instrText>
            </w:r>
            <w:r w:rsidR="002F5CBB">
              <w:rPr>
                <w:noProof/>
                <w:webHidden/>
              </w:rPr>
            </w:r>
            <w:r w:rsidR="002F5CBB">
              <w:rPr>
                <w:noProof/>
                <w:webHidden/>
              </w:rPr>
              <w:fldChar w:fldCharType="separate"/>
            </w:r>
            <w:r w:rsidR="002F5CBB">
              <w:rPr>
                <w:noProof/>
                <w:webHidden/>
              </w:rPr>
              <w:t>34</w:t>
            </w:r>
            <w:r w:rsidR="002F5CBB">
              <w:rPr>
                <w:noProof/>
                <w:webHidden/>
              </w:rPr>
              <w:fldChar w:fldCharType="end"/>
            </w:r>
          </w:hyperlink>
        </w:p>
        <w:p w:rsidR="002F5CBB" w:rsidRDefault="008408D5" w:rsidP="002F5CBB">
          <w:pPr>
            <w:pStyle w:val="12"/>
            <w:ind w:left="851"/>
            <w:rPr>
              <w:rFonts w:eastAsiaTheme="minorEastAsia"/>
              <w:noProof/>
              <w:lang w:eastAsia="ru-RU"/>
            </w:rPr>
          </w:pPr>
          <w:hyperlink w:anchor="_Toc156399236" w:history="1">
            <w:r w:rsidR="002F5CBB" w:rsidRPr="001949CC">
              <w:rPr>
                <w:rStyle w:val="a9"/>
                <w:rFonts w:ascii="Times New Roman" w:eastAsiaTheme="majorEastAsia" w:hAnsi="Times New Roman" w:cs="Times New Roman"/>
                <w:b/>
                <w:bCs/>
                <w:caps/>
                <w:noProof/>
                <w:lang w:eastAsia="ru-RU"/>
              </w:rPr>
              <w:t xml:space="preserve">5. </w:t>
            </w:r>
            <w:r w:rsidR="002F5CBB" w:rsidRPr="001949CC">
              <w:rPr>
                <w:rStyle w:val="a9"/>
                <w:rFonts w:ascii="Times New Roman" w:eastAsiaTheme="majorEastAsia" w:hAnsi="Times New Roman" w:cstheme="majorBidi"/>
                <w:b/>
                <w:bCs/>
                <w:caps/>
                <w:noProof/>
                <w:lang w:eastAsia="ru-RU"/>
              </w:rPr>
              <w:t>Сведения о планируемых для размещения на территориях поселения объектов местного значения муниципального района</w:t>
            </w:r>
            <w:r w:rsidR="002F5CBB">
              <w:rPr>
                <w:noProof/>
                <w:webHidden/>
              </w:rPr>
              <w:tab/>
            </w:r>
            <w:r w:rsidR="002F5CBB">
              <w:rPr>
                <w:noProof/>
                <w:webHidden/>
              </w:rPr>
              <w:fldChar w:fldCharType="begin"/>
            </w:r>
            <w:r w:rsidR="002F5CBB">
              <w:rPr>
                <w:noProof/>
                <w:webHidden/>
              </w:rPr>
              <w:instrText xml:space="preserve"> PAGEREF _Toc156399236 \h </w:instrText>
            </w:r>
            <w:r w:rsidR="002F5CBB">
              <w:rPr>
                <w:noProof/>
                <w:webHidden/>
              </w:rPr>
            </w:r>
            <w:r w:rsidR="002F5CBB">
              <w:rPr>
                <w:noProof/>
                <w:webHidden/>
              </w:rPr>
              <w:fldChar w:fldCharType="separate"/>
            </w:r>
            <w:r w:rsidR="002F5CBB">
              <w:rPr>
                <w:noProof/>
                <w:webHidden/>
              </w:rPr>
              <w:t>36</w:t>
            </w:r>
            <w:r w:rsidR="002F5CBB">
              <w:rPr>
                <w:noProof/>
                <w:webHidden/>
              </w:rPr>
              <w:fldChar w:fldCharType="end"/>
            </w:r>
          </w:hyperlink>
        </w:p>
        <w:p w:rsidR="002F5CBB" w:rsidRDefault="008408D5" w:rsidP="002F5CBB">
          <w:pPr>
            <w:pStyle w:val="12"/>
            <w:ind w:left="851"/>
            <w:rPr>
              <w:rFonts w:eastAsiaTheme="minorEastAsia"/>
              <w:noProof/>
              <w:lang w:eastAsia="ru-RU"/>
            </w:rPr>
          </w:pPr>
          <w:hyperlink w:anchor="_Toc156399237" w:history="1">
            <w:r w:rsidR="002F5CBB" w:rsidRPr="001949CC">
              <w:rPr>
                <w:rStyle w:val="a9"/>
                <w:noProof/>
              </w:rPr>
              <w:t>6. Перечень и характеристика основных факторов риска возникновения чрезвычайных ситуаций природного и техногенного характера</w:t>
            </w:r>
            <w:r w:rsidR="002F5CBB">
              <w:rPr>
                <w:noProof/>
                <w:webHidden/>
              </w:rPr>
              <w:tab/>
            </w:r>
            <w:r w:rsidR="002F5CBB">
              <w:rPr>
                <w:noProof/>
                <w:webHidden/>
              </w:rPr>
              <w:fldChar w:fldCharType="begin"/>
            </w:r>
            <w:r w:rsidR="002F5CBB">
              <w:rPr>
                <w:noProof/>
                <w:webHidden/>
              </w:rPr>
              <w:instrText xml:space="preserve"> PAGEREF _Toc156399237 \h </w:instrText>
            </w:r>
            <w:r w:rsidR="002F5CBB">
              <w:rPr>
                <w:noProof/>
                <w:webHidden/>
              </w:rPr>
            </w:r>
            <w:r w:rsidR="002F5CBB">
              <w:rPr>
                <w:noProof/>
                <w:webHidden/>
              </w:rPr>
              <w:fldChar w:fldCharType="separate"/>
            </w:r>
            <w:r w:rsidR="002F5CBB">
              <w:rPr>
                <w:noProof/>
                <w:webHidden/>
              </w:rPr>
              <w:t>37</w:t>
            </w:r>
            <w:r w:rsidR="002F5CBB">
              <w:rPr>
                <w:noProof/>
                <w:webHidden/>
              </w:rPr>
              <w:fldChar w:fldCharType="end"/>
            </w:r>
          </w:hyperlink>
        </w:p>
        <w:p w:rsidR="002F5CBB" w:rsidRDefault="008408D5" w:rsidP="002F5CBB">
          <w:pPr>
            <w:pStyle w:val="21"/>
            <w:tabs>
              <w:tab w:val="right" w:leader="dot" w:pos="10195"/>
            </w:tabs>
            <w:ind w:left="851"/>
            <w:rPr>
              <w:rFonts w:eastAsiaTheme="minorEastAsia"/>
              <w:noProof/>
              <w:lang w:eastAsia="ru-RU"/>
            </w:rPr>
          </w:pPr>
          <w:hyperlink w:anchor="_Toc156399238" w:history="1">
            <w:r w:rsidR="002F5CBB" w:rsidRPr="001949CC">
              <w:rPr>
                <w:rStyle w:val="a9"/>
                <w:rFonts w:ascii="Times New Roman" w:eastAsiaTheme="majorEastAsia" w:hAnsi="Times New Roman" w:cs="Times New Roman"/>
                <w:noProof/>
              </w:rPr>
              <w:t>6.1. Классификация чрезвычайных ситуаций</w:t>
            </w:r>
            <w:r w:rsidR="002F5CBB">
              <w:rPr>
                <w:noProof/>
                <w:webHidden/>
              </w:rPr>
              <w:tab/>
            </w:r>
            <w:r w:rsidR="002F5CBB">
              <w:rPr>
                <w:noProof/>
                <w:webHidden/>
              </w:rPr>
              <w:fldChar w:fldCharType="begin"/>
            </w:r>
            <w:r w:rsidR="002F5CBB">
              <w:rPr>
                <w:noProof/>
                <w:webHidden/>
              </w:rPr>
              <w:instrText xml:space="preserve"> PAGEREF _Toc156399238 \h </w:instrText>
            </w:r>
            <w:r w:rsidR="002F5CBB">
              <w:rPr>
                <w:noProof/>
                <w:webHidden/>
              </w:rPr>
            </w:r>
            <w:r w:rsidR="002F5CBB">
              <w:rPr>
                <w:noProof/>
                <w:webHidden/>
              </w:rPr>
              <w:fldChar w:fldCharType="separate"/>
            </w:r>
            <w:r w:rsidR="002F5CBB">
              <w:rPr>
                <w:noProof/>
                <w:webHidden/>
              </w:rPr>
              <w:t>37</w:t>
            </w:r>
            <w:r w:rsidR="002F5CBB">
              <w:rPr>
                <w:noProof/>
                <w:webHidden/>
              </w:rPr>
              <w:fldChar w:fldCharType="end"/>
            </w:r>
          </w:hyperlink>
        </w:p>
        <w:p w:rsidR="002F5CBB" w:rsidRDefault="008408D5" w:rsidP="002F5CBB">
          <w:pPr>
            <w:pStyle w:val="21"/>
            <w:tabs>
              <w:tab w:val="right" w:leader="dot" w:pos="10195"/>
            </w:tabs>
            <w:ind w:left="851"/>
            <w:rPr>
              <w:rFonts w:eastAsiaTheme="minorEastAsia"/>
              <w:noProof/>
              <w:lang w:eastAsia="ru-RU"/>
            </w:rPr>
          </w:pPr>
          <w:hyperlink w:anchor="_Toc156399239" w:history="1">
            <w:r w:rsidR="002F5CBB" w:rsidRPr="001949CC">
              <w:rPr>
                <w:rStyle w:val="a9"/>
                <w:rFonts w:ascii="Times New Roman" w:eastAsiaTheme="majorEastAsia" w:hAnsi="Times New Roman" w:cs="Times New Roman"/>
                <w:noProof/>
              </w:rPr>
              <w:t>6.2 Чрезвычайные ситуации природного характера</w:t>
            </w:r>
            <w:r w:rsidR="002F5CBB">
              <w:rPr>
                <w:noProof/>
                <w:webHidden/>
              </w:rPr>
              <w:tab/>
            </w:r>
            <w:r w:rsidR="002F5CBB">
              <w:rPr>
                <w:noProof/>
                <w:webHidden/>
              </w:rPr>
              <w:fldChar w:fldCharType="begin"/>
            </w:r>
            <w:r w:rsidR="002F5CBB">
              <w:rPr>
                <w:noProof/>
                <w:webHidden/>
              </w:rPr>
              <w:instrText xml:space="preserve"> PAGEREF _Toc156399239 \h </w:instrText>
            </w:r>
            <w:r w:rsidR="002F5CBB">
              <w:rPr>
                <w:noProof/>
                <w:webHidden/>
              </w:rPr>
            </w:r>
            <w:r w:rsidR="002F5CBB">
              <w:rPr>
                <w:noProof/>
                <w:webHidden/>
              </w:rPr>
              <w:fldChar w:fldCharType="separate"/>
            </w:r>
            <w:r w:rsidR="002F5CBB">
              <w:rPr>
                <w:noProof/>
                <w:webHidden/>
              </w:rPr>
              <w:t>37</w:t>
            </w:r>
            <w:r w:rsidR="002F5CBB">
              <w:rPr>
                <w:noProof/>
                <w:webHidden/>
              </w:rPr>
              <w:fldChar w:fldCharType="end"/>
            </w:r>
          </w:hyperlink>
        </w:p>
        <w:p w:rsidR="002F5CBB" w:rsidRDefault="008408D5" w:rsidP="002F5CBB">
          <w:pPr>
            <w:pStyle w:val="21"/>
            <w:tabs>
              <w:tab w:val="right" w:leader="dot" w:pos="10195"/>
            </w:tabs>
            <w:ind w:left="851"/>
            <w:rPr>
              <w:rFonts w:eastAsiaTheme="minorEastAsia"/>
              <w:noProof/>
              <w:lang w:eastAsia="ru-RU"/>
            </w:rPr>
          </w:pPr>
          <w:hyperlink w:anchor="_Toc156399240" w:history="1">
            <w:r w:rsidR="002F5CBB" w:rsidRPr="001949CC">
              <w:rPr>
                <w:rStyle w:val="a9"/>
                <w:rFonts w:ascii="Times New Roman" w:eastAsiaTheme="majorEastAsia" w:hAnsi="Times New Roman" w:cs="Times New Roman"/>
                <w:noProof/>
              </w:rPr>
              <w:t>6.3 Чрезвычайные ситуации техногенного характера</w:t>
            </w:r>
            <w:r w:rsidR="002F5CBB">
              <w:rPr>
                <w:noProof/>
                <w:webHidden/>
              </w:rPr>
              <w:tab/>
            </w:r>
            <w:r w:rsidR="002F5CBB">
              <w:rPr>
                <w:noProof/>
                <w:webHidden/>
              </w:rPr>
              <w:fldChar w:fldCharType="begin"/>
            </w:r>
            <w:r w:rsidR="002F5CBB">
              <w:rPr>
                <w:noProof/>
                <w:webHidden/>
              </w:rPr>
              <w:instrText xml:space="preserve"> PAGEREF _Toc156399240 \h </w:instrText>
            </w:r>
            <w:r w:rsidR="002F5CBB">
              <w:rPr>
                <w:noProof/>
                <w:webHidden/>
              </w:rPr>
            </w:r>
            <w:r w:rsidR="002F5CBB">
              <w:rPr>
                <w:noProof/>
                <w:webHidden/>
              </w:rPr>
              <w:fldChar w:fldCharType="separate"/>
            </w:r>
            <w:r w:rsidR="002F5CBB">
              <w:rPr>
                <w:noProof/>
                <w:webHidden/>
              </w:rPr>
              <w:t>41</w:t>
            </w:r>
            <w:r w:rsidR="002F5CBB">
              <w:rPr>
                <w:noProof/>
                <w:webHidden/>
              </w:rPr>
              <w:fldChar w:fldCharType="end"/>
            </w:r>
          </w:hyperlink>
        </w:p>
        <w:p w:rsidR="002F5CBB" w:rsidRDefault="008408D5" w:rsidP="002F5CBB">
          <w:pPr>
            <w:pStyle w:val="12"/>
            <w:ind w:left="851"/>
            <w:rPr>
              <w:rFonts w:eastAsiaTheme="minorEastAsia"/>
              <w:noProof/>
              <w:lang w:eastAsia="ru-RU"/>
            </w:rPr>
          </w:pPr>
          <w:hyperlink w:anchor="_Toc156399241" w:history="1">
            <w:r w:rsidR="002F5CBB" w:rsidRPr="001949CC">
              <w:rPr>
                <w:rStyle w:val="a9"/>
                <w:rFonts w:ascii="Times New Roman" w:eastAsiaTheme="majorEastAsia" w:hAnsi="Times New Roman" w:cstheme="majorBidi"/>
                <w:b/>
                <w:bCs/>
                <w:caps/>
                <w:noProof/>
                <w:lang w:eastAsia="ru-RU"/>
              </w:rPr>
              <w:t>7. 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      </w:r>
            <w:r w:rsidR="002F5CBB">
              <w:rPr>
                <w:noProof/>
                <w:webHidden/>
              </w:rPr>
              <w:tab/>
            </w:r>
            <w:r w:rsidR="002F5CBB">
              <w:rPr>
                <w:noProof/>
                <w:webHidden/>
              </w:rPr>
              <w:fldChar w:fldCharType="begin"/>
            </w:r>
            <w:r w:rsidR="002F5CBB">
              <w:rPr>
                <w:noProof/>
                <w:webHidden/>
              </w:rPr>
              <w:instrText xml:space="preserve"> PAGEREF _Toc156399241 \h </w:instrText>
            </w:r>
            <w:r w:rsidR="002F5CBB">
              <w:rPr>
                <w:noProof/>
                <w:webHidden/>
              </w:rPr>
            </w:r>
            <w:r w:rsidR="002F5CBB">
              <w:rPr>
                <w:noProof/>
                <w:webHidden/>
              </w:rPr>
              <w:fldChar w:fldCharType="separate"/>
            </w:r>
            <w:r w:rsidR="002F5CBB">
              <w:rPr>
                <w:noProof/>
                <w:webHidden/>
              </w:rPr>
              <w:t>44</w:t>
            </w:r>
            <w:r w:rsidR="002F5CBB">
              <w:rPr>
                <w:noProof/>
                <w:webHidden/>
              </w:rPr>
              <w:fldChar w:fldCharType="end"/>
            </w:r>
          </w:hyperlink>
        </w:p>
        <w:p w:rsidR="002F5CBB" w:rsidRDefault="008408D5" w:rsidP="002F5CBB">
          <w:pPr>
            <w:pStyle w:val="12"/>
            <w:ind w:left="851"/>
            <w:rPr>
              <w:rFonts w:eastAsiaTheme="minorEastAsia"/>
              <w:noProof/>
              <w:lang w:eastAsia="ru-RU"/>
            </w:rPr>
          </w:pPr>
          <w:hyperlink w:anchor="_Toc156399242" w:history="1">
            <w:r w:rsidR="002F5CBB" w:rsidRPr="001949CC">
              <w:rPr>
                <w:rStyle w:val="a9"/>
                <w:rFonts w:ascii="Times New Roman" w:eastAsiaTheme="majorEastAsia" w:hAnsi="Times New Roman" w:cstheme="majorBidi"/>
                <w:b/>
                <w:bCs/>
                <w:caps/>
                <w:noProof/>
                <w:lang w:eastAsia="ru-RU"/>
              </w:rPr>
              <w:t>8.</w:t>
            </w:r>
            <w:r w:rsidR="002F5CBB" w:rsidRPr="001949CC">
              <w:rPr>
                <w:rStyle w:val="a9"/>
                <w:rFonts w:ascii="Times New Roman" w:eastAsiaTheme="majorEastAsia" w:hAnsi="Times New Roman" w:cstheme="majorBidi"/>
                <w:bCs/>
                <w:caps/>
                <w:noProof/>
                <w:lang w:eastAsia="ru-RU"/>
              </w:rPr>
              <w:t xml:space="preserve"> </w:t>
            </w:r>
            <w:r w:rsidR="002F5CBB" w:rsidRPr="001949CC">
              <w:rPr>
                <w:rStyle w:val="a9"/>
                <w:rFonts w:ascii="Times New Roman" w:eastAsiaTheme="majorEastAsia" w:hAnsi="Times New Roman" w:cstheme="majorBidi"/>
                <w:b/>
                <w:bCs/>
                <w:caps/>
                <w:noProof/>
                <w:lang w:eastAsia="ru-RU"/>
              </w:rPr>
              <w:t>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      </w:r>
            <w:r w:rsidR="002F5CBB">
              <w:rPr>
                <w:noProof/>
                <w:webHidden/>
              </w:rPr>
              <w:tab/>
            </w:r>
            <w:r w:rsidR="002F5CBB">
              <w:rPr>
                <w:noProof/>
                <w:webHidden/>
              </w:rPr>
              <w:fldChar w:fldCharType="begin"/>
            </w:r>
            <w:r w:rsidR="002F5CBB">
              <w:rPr>
                <w:noProof/>
                <w:webHidden/>
              </w:rPr>
              <w:instrText xml:space="preserve"> PAGEREF _Toc156399242 \h </w:instrText>
            </w:r>
            <w:r w:rsidR="002F5CBB">
              <w:rPr>
                <w:noProof/>
                <w:webHidden/>
              </w:rPr>
            </w:r>
            <w:r w:rsidR="002F5CBB">
              <w:rPr>
                <w:noProof/>
                <w:webHidden/>
              </w:rPr>
              <w:fldChar w:fldCharType="separate"/>
            </w:r>
            <w:r w:rsidR="002F5CBB">
              <w:rPr>
                <w:noProof/>
                <w:webHidden/>
              </w:rPr>
              <w:t>45</w:t>
            </w:r>
            <w:r w:rsidR="002F5CBB">
              <w:rPr>
                <w:noProof/>
                <w:webHidden/>
              </w:rPr>
              <w:fldChar w:fldCharType="end"/>
            </w:r>
          </w:hyperlink>
        </w:p>
        <w:p w:rsidR="002F5CBB" w:rsidRDefault="002F5CBB" w:rsidP="002F5CBB">
          <w:pPr>
            <w:ind w:left="851"/>
          </w:pPr>
          <w:r>
            <w:rPr>
              <w:b/>
              <w:bCs/>
            </w:rPr>
            <w:fldChar w:fldCharType="end"/>
          </w:r>
        </w:p>
      </w:sdtContent>
    </w:sdt>
    <w:p w:rsidR="00B47053" w:rsidRPr="00D5063D" w:rsidRDefault="00FB4F64" w:rsidP="00D5063D">
      <w:pPr>
        <w:ind w:left="851"/>
        <w:rPr>
          <w:rFonts w:cs="Times New Roman"/>
          <w:b/>
          <w:sz w:val="28"/>
          <w:szCs w:val="24"/>
        </w:rPr>
      </w:pPr>
      <w:r>
        <w:rPr>
          <w:rFonts w:cs="Times New Roman"/>
          <w:szCs w:val="24"/>
        </w:rPr>
        <w:br w:type="page"/>
      </w:r>
      <w:bookmarkStart w:id="2" w:name="_Toc156399220"/>
      <w:r w:rsidR="00B47053" w:rsidRPr="00D5063D">
        <w:rPr>
          <w:rFonts w:cs="Times New Roman"/>
          <w:b/>
          <w:sz w:val="28"/>
          <w:szCs w:val="24"/>
        </w:rPr>
        <w:lastRenderedPageBreak/>
        <w:t>Введение</w:t>
      </w:r>
      <w:bookmarkEnd w:id="1"/>
      <w:bookmarkEnd w:id="0"/>
      <w:bookmarkEnd w:id="2"/>
    </w:p>
    <w:p w:rsidR="00B47053" w:rsidRPr="00BD31D1" w:rsidRDefault="00B47053" w:rsidP="00D5063D">
      <w:pPr>
        <w:pStyle w:val="a7"/>
        <w:ind w:left="851" w:firstLine="0"/>
        <w:rPr>
          <w:lang w:val="ru-RU"/>
        </w:rPr>
      </w:pPr>
      <w:r w:rsidRPr="00BD31D1">
        <w:rPr>
          <w:lang w:val="ru-RU"/>
        </w:rPr>
        <w:t xml:space="preserve">В соответствии с градостроительным законодательством Генеральный план </w:t>
      </w:r>
      <w:r>
        <w:rPr>
          <w:lang w:val="ru-RU"/>
        </w:rPr>
        <w:t xml:space="preserve">муниципального образования сельское поселение </w:t>
      </w:r>
      <w:r w:rsidR="004B346C">
        <w:rPr>
          <w:lang w:val="ru-RU"/>
        </w:rPr>
        <w:t>Кулагинский</w:t>
      </w:r>
      <w:r w:rsidRPr="00BD31D1">
        <w:rPr>
          <w:lang w:val="ru-RU"/>
        </w:rPr>
        <w:t xml:space="preserve"> сельсовет </w:t>
      </w:r>
      <w:r w:rsidR="004B346C">
        <w:rPr>
          <w:lang w:val="ru-RU"/>
        </w:rPr>
        <w:t>Новосергиевского</w:t>
      </w:r>
      <w:r w:rsidRPr="00BD31D1">
        <w:rPr>
          <w:lang w:val="ru-RU"/>
        </w:rPr>
        <w:t xml:space="preserve"> района Оренбургской области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</w:t>
      </w:r>
      <w:r w:rsidR="00506B75">
        <w:rPr>
          <w:lang w:val="ru-RU"/>
        </w:rPr>
        <w:t xml:space="preserve">МО </w:t>
      </w:r>
      <w:r w:rsidR="004B346C">
        <w:rPr>
          <w:lang w:val="ru-RU"/>
        </w:rPr>
        <w:t>Кулагинский</w:t>
      </w:r>
      <w:r w:rsidR="00506B75">
        <w:rPr>
          <w:lang w:val="ru-RU"/>
        </w:rPr>
        <w:t xml:space="preserve"> сельсовет </w:t>
      </w:r>
      <w:r w:rsidRPr="00BD31D1">
        <w:rPr>
          <w:lang w:val="ru-RU"/>
        </w:rPr>
        <w:t>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Оренбургской области, муниципальных образований.</w:t>
      </w:r>
    </w:p>
    <w:p w:rsidR="00B47053" w:rsidRPr="00BD31D1" w:rsidRDefault="00B47053" w:rsidP="00D5063D">
      <w:pPr>
        <w:pStyle w:val="a7"/>
        <w:ind w:left="851" w:firstLine="0"/>
        <w:rPr>
          <w:lang w:val="ru-RU"/>
        </w:rPr>
      </w:pPr>
      <w:r w:rsidRPr="00BD31D1">
        <w:rPr>
          <w:color w:val="000000"/>
          <w:lang w:val="ru-RU"/>
        </w:rPr>
        <w:t xml:space="preserve">Генеральный план разработан в соответствии с Конституцией Российской </w:t>
      </w:r>
      <w:r w:rsidRPr="00BD31D1">
        <w:rPr>
          <w:lang w:val="ru-RU"/>
        </w:rPr>
        <w:t xml:space="preserve">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Оренбургской области, уставом </w:t>
      </w:r>
      <w:r w:rsidR="00103364">
        <w:rPr>
          <w:lang w:val="ru-RU"/>
        </w:rPr>
        <w:t xml:space="preserve">МО </w:t>
      </w:r>
      <w:r w:rsidR="004B346C">
        <w:rPr>
          <w:lang w:val="ru-RU"/>
        </w:rPr>
        <w:t>Кулагинский</w:t>
      </w:r>
      <w:r w:rsidR="00103364">
        <w:rPr>
          <w:lang w:val="ru-RU"/>
        </w:rPr>
        <w:t xml:space="preserve"> сельсовет</w:t>
      </w:r>
      <w:r w:rsidRPr="00BD31D1">
        <w:rPr>
          <w:lang w:val="ru-RU"/>
        </w:rPr>
        <w:t>.</w:t>
      </w:r>
    </w:p>
    <w:p w:rsidR="00B47053" w:rsidRPr="008B6C17" w:rsidRDefault="00B47053" w:rsidP="00D5063D">
      <w:pPr>
        <w:pStyle w:val="a7"/>
        <w:ind w:left="851" w:firstLine="0"/>
        <w:rPr>
          <w:lang w:val="ru-RU"/>
        </w:rPr>
      </w:pPr>
      <w:r w:rsidRPr="00BD31D1">
        <w:rPr>
          <w:lang w:val="ru-RU"/>
        </w:rPr>
        <w:t xml:space="preserve">Генеральный план разработан </w:t>
      </w:r>
      <w:r>
        <w:rPr>
          <w:lang w:val="ru-RU"/>
        </w:rPr>
        <w:t>ООО «</w:t>
      </w:r>
      <w:r w:rsidR="004B346C">
        <w:rPr>
          <w:lang w:val="ru-RU"/>
        </w:rPr>
        <w:t>ГЕОГРАД</w:t>
      </w:r>
      <w:r w:rsidRPr="00BD31D1">
        <w:rPr>
          <w:lang w:val="ru-RU"/>
        </w:rPr>
        <w:t xml:space="preserve">» по заказу </w:t>
      </w:r>
      <w:r>
        <w:rPr>
          <w:lang w:val="ru-RU"/>
        </w:rPr>
        <w:t>муниципального образования</w:t>
      </w:r>
      <w:r w:rsidRPr="00BD31D1">
        <w:rPr>
          <w:lang w:val="ru-RU"/>
        </w:rPr>
        <w:t xml:space="preserve"> </w:t>
      </w:r>
      <w:r w:rsidR="004B346C" w:rsidRPr="004B346C">
        <w:rPr>
          <w:lang w:val="ru-RU"/>
        </w:rPr>
        <w:t>Кулагинский сельсовет</w:t>
      </w:r>
      <w:r w:rsidR="004B346C">
        <w:rPr>
          <w:lang w:val="ru-RU"/>
        </w:rPr>
        <w:t xml:space="preserve"> Новосергиевского</w:t>
      </w:r>
      <w:r w:rsidRPr="00BD31D1">
        <w:rPr>
          <w:lang w:val="ru-RU"/>
        </w:rPr>
        <w:t xml:space="preserve"> район</w:t>
      </w:r>
      <w:r w:rsidR="004B346C">
        <w:rPr>
          <w:lang w:val="ru-RU"/>
        </w:rPr>
        <w:t>а</w:t>
      </w:r>
      <w:r w:rsidRPr="00BD31D1">
        <w:rPr>
          <w:lang w:val="ru-RU"/>
        </w:rPr>
        <w:t xml:space="preserve"> Оренбургской области </w:t>
      </w:r>
      <w:r w:rsidR="004B346C">
        <w:rPr>
          <w:lang w:val="ru-RU"/>
        </w:rPr>
        <w:t xml:space="preserve">в </w:t>
      </w:r>
      <w:r w:rsidRPr="00BD31D1">
        <w:rPr>
          <w:lang w:val="ru-RU"/>
        </w:rPr>
        <w:t>2013 год</w:t>
      </w:r>
      <w:r w:rsidR="004B346C">
        <w:rPr>
          <w:lang w:val="ru-RU"/>
        </w:rPr>
        <w:t>у</w:t>
      </w:r>
      <w:r w:rsidRPr="00BD31D1">
        <w:rPr>
          <w:lang w:val="ru-RU"/>
        </w:rPr>
        <w:t>.</w:t>
      </w:r>
      <w:r w:rsidR="008B6C17">
        <w:rPr>
          <w:lang w:val="ru-RU"/>
        </w:rPr>
        <w:t xml:space="preserve"> В 2023 г. сотрудниками компании ООО «ЦКР «ГЕОПАРТНЕР» проведены работы по актуализации Генерального плана МО </w:t>
      </w:r>
      <w:r w:rsidR="004B346C">
        <w:rPr>
          <w:lang w:val="ru-RU"/>
        </w:rPr>
        <w:t>Кулагинский</w:t>
      </w:r>
      <w:r w:rsidR="008B6C17">
        <w:rPr>
          <w:lang w:val="ru-RU"/>
        </w:rPr>
        <w:t xml:space="preserve"> сельсовет </w:t>
      </w:r>
      <w:r w:rsidR="004B346C">
        <w:rPr>
          <w:lang w:val="ru-RU"/>
        </w:rPr>
        <w:t>Новосергиевского</w:t>
      </w:r>
      <w:r w:rsidR="008B6C17">
        <w:rPr>
          <w:lang w:val="ru-RU"/>
        </w:rPr>
        <w:t xml:space="preserve"> района Оренбургской области.</w:t>
      </w:r>
    </w:p>
    <w:p w:rsidR="00B47053" w:rsidRPr="00BD31D1" w:rsidRDefault="00B47053" w:rsidP="00D5063D">
      <w:pPr>
        <w:pStyle w:val="a7"/>
        <w:ind w:left="851" w:firstLine="0"/>
        <w:rPr>
          <w:lang w:val="ru-RU"/>
        </w:rPr>
      </w:pPr>
      <w:r w:rsidRPr="00BD31D1">
        <w:rPr>
          <w:lang w:val="ru-RU"/>
        </w:rPr>
        <w:t xml:space="preserve">Состав, порядок подготовки документа территориального планирования определен Градостроительным кодексом РФ от 29.12.2004 г. </w:t>
      </w:r>
      <w:r>
        <w:rPr>
          <w:lang w:val="ru-RU"/>
        </w:rPr>
        <w:t>№ </w:t>
      </w:r>
      <w:r w:rsidRPr="00BD31D1">
        <w:rPr>
          <w:lang w:val="ru-RU"/>
        </w:rPr>
        <w:t>190-ФЗ и иными нормативными правовыми актами.</w:t>
      </w:r>
    </w:p>
    <w:p w:rsidR="008B6C17" w:rsidRDefault="008B6C17" w:rsidP="00D5063D">
      <w:pPr>
        <w:ind w:left="851"/>
      </w:pPr>
      <w:r>
        <w:br w:type="page"/>
      </w:r>
    </w:p>
    <w:p w:rsidR="00430C05" w:rsidRDefault="00430C05" w:rsidP="00D5063D">
      <w:pPr>
        <w:pStyle w:val="1"/>
        <w:ind w:left="851"/>
        <w:jc w:val="both"/>
        <w:rPr>
          <w:rStyle w:val="blk"/>
        </w:rPr>
      </w:pPr>
      <w:bookmarkStart w:id="3" w:name="_Toc77861801"/>
      <w:bookmarkStart w:id="4" w:name="_Toc156399221"/>
      <w:r w:rsidRPr="00863E96">
        <w:rPr>
          <w:rStyle w:val="blk"/>
        </w:rPr>
        <w:lastRenderedPageBreak/>
        <w:t>1. Сведения об утвержденных документах стратегического планирования,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значения.</w:t>
      </w:r>
      <w:bookmarkEnd w:id="3"/>
      <w:bookmarkEnd w:id="4"/>
    </w:p>
    <w:p w:rsidR="00C7494E" w:rsidRPr="00EB5CF0" w:rsidRDefault="00C7494E" w:rsidP="00D5063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8"/>
        </w:rPr>
      </w:pPr>
      <w:r w:rsidRPr="00EB5CF0">
        <w:rPr>
          <w:rFonts w:ascii="Times New Roman" w:hAnsi="Times New Roman" w:cs="Times New Roman"/>
          <w:i/>
          <w:sz w:val="24"/>
          <w:szCs w:val="28"/>
        </w:rPr>
        <w:t xml:space="preserve">Таблица 1 </w:t>
      </w:r>
      <w:r w:rsidRPr="00EB5CF0">
        <w:rPr>
          <w:rFonts w:ascii="Times New Roman" w:hAnsi="Times New Roman" w:cs="Times New Roman"/>
          <w:b/>
          <w:sz w:val="24"/>
          <w:szCs w:val="28"/>
        </w:rPr>
        <w:t xml:space="preserve">Государственные программы, действующие на территории Российской Федерации </w:t>
      </w:r>
      <w:r w:rsidRPr="00EB5CF0">
        <w:rPr>
          <w:rFonts w:ascii="Times New Roman" w:hAnsi="Times New Roman" w:cs="Times New Roman"/>
          <w:sz w:val="24"/>
          <w:szCs w:val="28"/>
        </w:rPr>
        <w:t>(распоряжение Правительства РФ от 11.11.2010 №1950-р (с изменениями на 28.05.2021г.))</w:t>
      </w:r>
    </w:p>
    <w:p w:rsidR="00C7494E" w:rsidRPr="00695EC1" w:rsidRDefault="00C7494E" w:rsidP="00D5063D">
      <w:pPr>
        <w:shd w:val="clear" w:color="auto" w:fill="FFFFFF"/>
        <w:spacing w:after="0" w:line="240" w:lineRule="auto"/>
        <w:ind w:left="851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2148"/>
        <w:gridCol w:w="3119"/>
      </w:tblGrid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 реализации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103364" w:rsidRPr="00D5063D" w:rsidTr="00D5063D">
        <w:trPr>
          <w:jc w:val="right"/>
        </w:trPr>
        <w:tc>
          <w:tcPr>
            <w:tcW w:w="9774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Сохранение населения, здоровье и благополучие людей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Развитие здравоохранения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Социальная поддержка граждан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2013-2030годы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anchor="7D20K3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Доступная среда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Развитие физической культуры и спорта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Содействие занятости населения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9774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Возможности для самореализации и развития талантов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anchor="7D20K3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Развитие образования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anchor="6560IO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Развитие культуры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Минкультуры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Развитие туризма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Минэкономразвития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Реализация государственной национальной политики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9774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III. Комфортная и безопасная среда для жизни 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Обеспечение доступным и комфортным жильем и коммунальными услугами граждан Российской Федерации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Минстрой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транспортной системы 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Минстрой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anchor="6560IO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Охрана окружающей среды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2012-2030 </w:t>
            </w:r>
          </w:p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Минприроды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2020-2030 </w:t>
            </w:r>
          </w:p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Минсельхоз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МЧС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Обеспечение общественного порядка и противодействие преступности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МВД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Юстиция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Минюст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Строительство 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 с начала очередного финансового года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Минстрой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9774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Достойный, эффективный труд и успешное предпринимательство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Экономическое развитие и инновационная экономика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Минэкономразвития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Воспроизводство и использование природных ресурсов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Минприроды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anchor="7DQ0K9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Развитие лесного хозяйства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Минприроды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anchor="A8K0NN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Государственная программа развития сельского хозяйства и регулирования рынков сельскохозяйственной продукции, сырья и продовольствия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Минсельхоз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Развитие рыбохозяйственного комплекса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Минсельхоз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anchor="65A0IQ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Государственная программа эффективного вовлечения в оборот земель сельскохозяйственного назначения и развития мелиоративного комплекса Российской Федерации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Минсельхоз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anchor="6540IN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Развитие энергетики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Минэнерго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Управление государственными финансами и регулирование финансовых рынков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2024-2035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Минэкономразвития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9774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V. Развитие науки, промышленности и технологий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Научно-технологическое развитие Российской Федерации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Развитие промышленности и повышение ее конкурентоспособности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Минпромторг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anchor="6560IO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Развитие фармацевтической и медицинской промышленности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Минпромторг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anchor="7DA0K6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Развитие авиационной промышленности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Минпромторг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anchor="6580IP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Развитие судостроения и техники для освоения шельфовых месторождений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Минпромторг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электронной и радиоэлектронной промышленности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Минпромторг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Космическая деятельность России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2013 - 2030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корпорация по космической деятельности "Роскосмос"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Развитие атомного энергопромышленного комплекса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корпорация по атомной энергии "Росатом"</w:t>
            </w:r>
          </w:p>
        </w:tc>
      </w:tr>
      <w:tr w:rsidR="00103364" w:rsidRPr="00D5063D" w:rsidTr="00D5063D">
        <w:trPr>
          <w:jc w:val="right"/>
        </w:trPr>
        <w:tc>
          <w:tcPr>
            <w:tcW w:w="9774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VI. Цифровая трансформация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anchor="6560IO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Информационное общество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Минцифры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система пространственных данных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Росреестр</w:t>
            </w:r>
          </w:p>
        </w:tc>
      </w:tr>
      <w:tr w:rsidR="00103364" w:rsidRPr="00D5063D" w:rsidTr="00D5063D">
        <w:trPr>
          <w:jc w:val="right"/>
        </w:trPr>
        <w:tc>
          <w:tcPr>
            <w:tcW w:w="9774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VII. Сбалансированное региональное развитие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anchor="6560IO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Социально-экономическое развитие Дальневосточного федерального округа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Минвостокразвития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anchor="6560IO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Развитие Северо-Кавказского федерального округа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Минэкономразвития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anchor="6560IO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Социально-экономическое развитие Арктической зоны Российской Федерации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Минвостокразвития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anchor="8PC0LT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Социально-экономическое развитие Республики Крым и г.Севастополя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2019-2027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Минстрой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Социально-экономическое развитие Калининградской области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2013-2025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Минэкономразвития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Развитие федеративных отношений и создание условий для эффективного и ответственного управления региональными и муниципальными финансами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9774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VII. Обеспечение национальной безопасности и международного сотрудничества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обороноспособности страны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2019-2031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Минобороны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Обеспечение государственной безопасности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ФСБ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защиты личности, общества и государства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Росгвардия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химической и биологической безопасности Российской Федерации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2021 - 2030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 материальным резервом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Росрезерв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Развитие оборонно-промышленного комплекса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2016-2027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Минпромторг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="00103364" w:rsidRPr="00D5063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Внешнеполитическая деятельность</w:t>
              </w:r>
            </w:hyperlink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международному развитию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2022 - 2030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 России</w:t>
            </w:r>
          </w:p>
        </w:tc>
      </w:tr>
      <w:tr w:rsidR="00103364" w:rsidRPr="00D5063D" w:rsidTr="00D5063D">
        <w:trPr>
          <w:jc w:val="right"/>
        </w:trPr>
        <w:tc>
          <w:tcPr>
            <w:tcW w:w="4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D5063D">
              <w:rPr>
                <w:sz w:val="20"/>
                <w:szCs w:val="20"/>
              </w:rPr>
              <w:t xml:space="preserve">Поддержка и продвижение русского языка за рубежом 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2022 - 2031 годы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 России</w:t>
            </w:r>
          </w:p>
        </w:tc>
      </w:tr>
    </w:tbl>
    <w:p w:rsidR="00627093" w:rsidRDefault="00627093" w:rsidP="00EB5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94E" w:rsidRPr="00EB5CF0" w:rsidRDefault="00C7494E" w:rsidP="00EB5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CF0">
        <w:rPr>
          <w:rFonts w:ascii="Times New Roman" w:hAnsi="Times New Roman" w:cs="Times New Roman"/>
          <w:sz w:val="24"/>
          <w:szCs w:val="24"/>
        </w:rPr>
        <w:t xml:space="preserve">В Оренбургской области </w:t>
      </w:r>
      <w:r w:rsidRPr="00EB5CF0">
        <w:rPr>
          <w:rFonts w:ascii="Times New Roman" w:eastAsia="Calibri" w:hAnsi="Times New Roman" w:cs="Times New Roman"/>
          <w:sz w:val="24"/>
          <w:szCs w:val="24"/>
        </w:rPr>
        <w:t>разработаны и реализуются государственные программы.</w:t>
      </w:r>
    </w:p>
    <w:p w:rsidR="00C7494E" w:rsidRPr="00EB5CF0" w:rsidRDefault="00C7494E" w:rsidP="00EB5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D6A" w:rsidRPr="00D5063D" w:rsidRDefault="00D20D6A" w:rsidP="00D20D6A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D5063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Перечень государственных программ Оренбургской области</w:t>
      </w:r>
    </w:p>
    <w:p w:rsidR="00D20D6A" w:rsidRPr="00D5063D" w:rsidRDefault="00D20D6A" w:rsidP="00D20D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06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44" w:history="1">
        <w:r w:rsidRPr="00D5063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Распоряжений Губернатора Оренбургской области от 04.12.2018 N 355-р</w:t>
        </w:r>
      </w:hyperlink>
      <w:r w:rsidRPr="00D506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45" w:history="1">
        <w:r w:rsidRPr="00D5063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10.10.2019 N 268-р</w:t>
        </w:r>
      </w:hyperlink>
      <w:r w:rsidRPr="00D506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46" w:history="1">
        <w:r w:rsidRPr="00D5063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06.10.2020 N 287-р</w:t>
        </w:r>
      </w:hyperlink>
      <w:r w:rsidRPr="00D506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47" w:history="1">
        <w:r w:rsidRPr="00D5063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17.06.2021 N 238-р</w:t>
        </w:r>
      </w:hyperlink>
      <w:r w:rsidRPr="00D506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48" w:history="1">
        <w:r w:rsidRPr="00D5063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25.07.2022 N 303-р</w:t>
        </w:r>
      </w:hyperlink>
      <w:r w:rsidRPr="00D506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D506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511"/>
        <w:gridCol w:w="3405"/>
        <w:gridCol w:w="1770"/>
      </w:tblGrid>
      <w:tr w:rsidR="00D20D6A" w:rsidRPr="00D5063D" w:rsidTr="00D5063D">
        <w:trPr>
          <w:trHeight w:val="12"/>
          <w:jc w:val="right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D6A" w:rsidRPr="00D5063D" w:rsidTr="00D5063D">
        <w:trPr>
          <w:jc w:val="righ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D20D6A" w:rsidRPr="00D5063D" w:rsidTr="00D5063D">
        <w:trPr>
          <w:jc w:val="righ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20D6A" w:rsidRPr="00D5063D" w:rsidTr="00D5063D">
        <w:trPr>
          <w:jc w:val="righ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здравоохранения Оренбургской области"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 Оренбургской области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2019 - 2024 годы</w:t>
            </w:r>
          </w:p>
        </w:tc>
      </w:tr>
      <w:tr w:rsidR="00D20D6A" w:rsidRPr="00D5063D" w:rsidTr="00D5063D">
        <w:trPr>
          <w:jc w:val="righ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системы образования Оренбургской области"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Оренбургской области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2019 - 2024 годы</w:t>
            </w:r>
          </w:p>
        </w:tc>
      </w:tr>
      <w:tr w:rsidR="00D20D6A" w:rsidRPr="00D5063D" w:rsidTr="00D5063D">
        <w:trPr>
          <w:jc w:val="righ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"Социальная поддержка граждан в Оренбургской области"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развития Оренбургской области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2019 - 2024 годы</w:t>
            </w:r>
          </w:p>
        </w:tc>
      </w:tr>
      <w:tr w:rsidR="00D20D6A" w:rsidRPr="00D5063D" w:rsidTr="00D5063D">
        <w:trPr>
          <w:jc w:val="righ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"Доступная среда"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развития Оренбургской области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2019 - 2024 годы</w:t>
            </w:r>
          </w:p>
        </w:tc>
      </w:tr>
      <w:tr w:rsidR="00D20D6A" w:rsidRPr="00D5063D" w:rsidTr="00D5063D">
        <w:trPr>
          <w:jc w:val="righ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"Обеспечение качественными услугами жилищно-коммунального хозяйства населения Оренбургской области"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строительства, жилищно-коммунального и дорожного хозяйства Оренбургской области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2019 - 2024 годы</w:t>
            </w:r>
          </w:p>
        </w:tc>
      </w:tr>
      <w:tr w:rsidR="00D20D6A" w:rsidRPr="00D5063D" w:rsidTr="00D5063D">
        <w:trPr>
          <w:jc w:val="righ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"Управление земельно-имущественным комплексом Оренбургской области"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природных ресурсов, экологии и имущественных отношений Оренбургской области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2019 - 2024 годы</w:t>
            </w:r>
          </w:p>
        </w:tc>
      </w:tr>
      <w:tr w:rsidR="00D20D6A" w:rsidRPr="00D5063D" w:rsidTr="00D5063D">
        <w:trPr>
          <w:jc w:val="righ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"Содействие занятости населения Оренбургской области"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занятости населения Оренбургской области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2019 - 2024 годы</w:t>
            </w:r>
          </w:p>
        </w:tc>
      </w:tr>
      <w:tr w:rsidR="00D20D6A" w:rsidRPr="00D5063D" w:rsidTr="00D5063D">
        <w:trPr>
          <w:jc w:val="righ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"Оказание содействия добровольному переселению в Оренбургскую область соотечественников, проживающих за рубежом"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занятости населения Оренбургской области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2019 - 2024 годы</w:t>
            </w:r>
          </w:p>
        </w:tc>
      </w:tr>
      <w:tr w:rsidR="00D20D6A" w:rsidRPr="00D5063D" w:rsidTr="00D5063D">
        <w:trPr>
          <w:jc w:val="righ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"Обеспечение общественного порядка и противодействие преступности в Оренбургской области"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Губернатора и Правительства Оренбургской области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2019 - 2024 годы</w:t>
            </w:r>
          </w:p>
        </w:tc>
      </w:tr>
      <w:tr w:rsidR="00D20D6A" w:rsidRPr="00D5063D" w:rsidTr="00D5063D">
        <w:trPr>
          <w:jc w:val="righ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"Защита населения и территории Оренбургской области от чрезвычайных ситуаций, обеспечение пожарной безопасности и безопасности людей на водных объектах Оренбургской области"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пожарной безопасности и гражданской защиты Оренбургской области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2019 - 2024 годы</w:t>
            </w:r>
          </w:p>
        </w:tc>
      </w:tr>
      <w:tr w:rsidR="00D20D6A" w:rsidRPr="00D5063D" w:rsidTr="00D5063D">
        <w:trPr>
          <w:jc w:val="righ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культуры Оренбургской области"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культуры и внешних связей Оренбургской области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2019 - 2024 годы</w:t>
            </w:r>
          </w:p>
        </w:tc>
      </w:tr>
      <w:tr w:rsidR="00D20D6A" w:rsidRPr="00D5063D" w:rsidTr="00D5063D">
        <w:trPr>
          <w:jc w:val="righ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"Охрана окружающей среды Оренбургской области"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природных ресурсов, экологии и имущественных отношений Оренбургской области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2019 - 2024 годы</w:t>
            </w:r>
          </w:p>
        </w:tc>
      </w:tr>
      <w:tr w:rsidR="00D20D6A" w:rsidRPr="00D5063D" w:rsidTr="00D5063D">
        <w:trPr>
          <w:jc w:val="righ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"Воспроизводство и использование природных ресурсов Оренбургской области"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лесного и охотничьего хозяйства Оренбургской области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2019 - 2024 годы</w:t>
            </w:r>
          </w:p>
        </w:tc>
      </w:tr>
      <w:tr w:rsidR="00D20D6A" w:rsidRPr="00D5063D" w:rsidTr="00D5063D">
        <w:trPr>
          <w:jc w:val="righ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физической культуры, спорта и туризма"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физической культуры, спорта и туризма Оренбургской области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2019 - 2024 годы</w:t>
            </w:r>
          </w:p>
        </w:tc>
      </w:tr>
      <w:tr w:rsidR="00D20D6A" w:rsidRPr="00D5063D" w:rsidTr="00D5063D">
        <w:trPr>
          <w:jc w:val="righ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"Экономическое развитие Оренбургской области"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экономического развития, промышленной политики и торговли Оренбургской области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2019 - 2024 годы</w:t>
            </w:r>
          </w:p>
        </w:tc>
      </w:tr>
      <w:tr w:rsidR="00D20D6A" w:rsidRPr="00D5063D" w:rsidTr="00D5063D">
        <w:trPr>
          <w:jc w:val="righ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"Цифровая экономика Оренбургской области"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информационных технологий Оренбургской области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2019 - 2024 годы</w:t>
            </w:r>
          </w:p>
        </w:tc>
      </w:tr>
      <w:tr w:rsidR="00D20D6A" w:rsidRPr="00D5063D" w:rsidTr="00D5063D">
        <w:trPr>
          <w:jc w:val="righ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транспортной системы Оренбургской области"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экономического развития, промышленной политики и торговли Оренбургской области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2019 - 2024 годы</w:t>
            </w:r>
          </w:p>
        </w:tc>
      </w:tr>
      <w:tr w:rsidR="00D20D6A" w:rsidRPr="00D5063D" w:rsidTr="00D5063D">
        <w:trPr>
          <w:jc w:val="righ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сельского хозяйства и регулирование рынков сельскохозяйственной продукции, сырья и продовольствия Оренбургской области"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хозяйства, пищевой и перерабатывающей промышленности Оренбургской области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2019 - 2024 годы</w:t>
            </w:r>
          </w:p>
        </w:tc>
      </w:tr>
      <w:tr w:rsidR="00D20D6A" w:rsidRPr="00D5063D" w:rsidTr="00D5063D">
        <w:trPr>
          <w:jc w:val="righ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B206C5" w:rsidP="0010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D20D6A"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"Реализация региональной политики в Оренбургской области"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Губернатора и Правительства Оренбургской области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2019 - 2024 годы</w:t>
            </w:r>
          </w:p>
        </w:tc>
      </w:tr>
      <w:tr w:rsidR="00D20D6A" w:rsidRPr="00D5063D" w:rsidTr="00D5063D">
        <w:trPr>
          <w:jc w:val="righ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B206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B206C5"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"Профилактика терроризма и экстремизма на территории Оренбургской области"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Губернатора и Правительства Оренбургской области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2019 - 2024 годы</w:t>
            </w:r>
          </w:p>
        </w:tc>
      </w:tr>
      <w:tr w:rsidR="00D20D6A" w:rsidRPr="00D5063D" w:rsidTr="00D5063D">
        <w:trPr>
          <w:jc w:val="righ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B206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206C5"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"Управление государственными финансами и государственным долгом Оренбургской области"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финансов Оренбургской области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2019 - 2024 годы</w:t>
            </w:r>
          </w:p>
        </w:tc>
      </w:tr>
      <w:tr w:rsidR="00D20D6A" w:rsidRPr="00D5063D" w:rsidTr="00D5063D">
        <w:trPr>
          <w:jc w:val="righ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B206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206C5"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"Стимулирование развития жилищного строительства в Оренбургской области"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строительства, жилищно-коммунального и дорожного хозяйства Оренбургской области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2019 - 2024 годы</w:t>
            </w:r>
          </w:p>
        </w:tc>
      </w:tr>
      <w:tr w:rsidR="00D20D6A" w:rsidRPr="00D5063D" w:rsidTr="00D5063D">
        <w:trPr>
          <w:jc w:val="righ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B206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206C5"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"Содействие созданию новых мест с целью ликвидации второй смены в общеобразовательных организациях Оренбургской области в соответствии с прогнозируемой потребностью и современными условиями обучения"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Оренбургской области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2016 - 2025 годы</w:t>
            </w:r>
          </w:p>
        </w:tc>
      </w:tr>
      <w:tr w:rsidR="00D20D6A" w:rsidRPr="00D5063D" w:rsidTr="00D5063D">
        <w:trPr>
          <w:jc w:val="righ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B206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206C5"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"Патриотическое воспитание и допризывная подготовка граждан в Оренбургской области"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молодежной политики Оренбургской области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2019 - 2024 годы</w:t>
            </w:r>
          </w:p>
        </w:tc>
      </w:tr>
      <w:tr w:rsidR="00D20D6A" w:rsidRPr="00D5063D" w:rsidTr="00D5063D">
        <w:trPr>
          <w:jc w:val="righ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B206C5" w:rsidP="0010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D20D6A"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"Формирование комфортной городской среды в Оренбургской области"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строительства, жилищно-коммунального и дорожного хозяйства Оренбургской области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2018 - 2022 годы</w:t>
            </w:r>
          </w:p>
        </w:tc>
      </w:tr>
      <w:tr w:rsidR="00D20D6A" w:rsidRPr="00D5063D" w:rsidTr="00D5063D">
        <w:trPr>
          <w:jc w:val="righ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B206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206C5"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"Комплексное развитие сельских территорий Оренбургской области"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хозяйства, пищевой и перерабатывающей промышленности Оренбургской области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2020 - 2025 годы</w:t>
            </w:r>
          </w:p>
        </w:tc>
      </w:tr>
      <w:tr w:rsidR="00D20D6A" w:rsidRPr="00D5063D" w:rsidTr="00D5063D">
        <w:trPr>
          <w:jc w:val="righ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B206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206C5"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промышленности, обеспечение энергосбережения и повышение энергетической эффективности Оренбургской области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промышленности и энергетики Оренбургской области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D6A" w:rsidRPr="00D5063D" w:rsidRDefault="00D20D6A" w:rsidP="0010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2021 - 2025 годы</w:t>
            </w:r>
          </w:p>
        </w:tc>
      </w:tr>
    </w:tbl>
    <w:p w:rsidR="00C7494E" w:rsidRPr="00EB5CF0" w:rsidRDefault="00C7494E" w:rsidP="00E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94E" w:rsidRPr="00EB5CF0" w:rsidRDefault="00C7494E" w:rsidP="00EB5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94E" w:rsidRPr="00EB5CF0" w:rsidRDefault="00C7494E" w:rsidP="00D5063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5CF0">
        <w:rPr>
          <w:rFonts w:ascii="Times New Roman" w:hAnsi="Times New Roman" w:cs="Times New Roman"/>
          <w:sz w:val="24"/>
          <w:szCs w:val="24"/>
        </w:rPr>
        <w:t>В Оренбургской области разработаны документы:</w:t>
      </w:r>
    </w:p>
    <w:p w:rsidR="00C7494E" w:rsidRPr="00EB5CF0" w:rsidRDefault="00C7494E" w:rsidP="00D5063D">
      <w:pPr>
        <w:pStyle w:val="aa"/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Правительства Оренбургской области от 20 августа 2010 года N 551-пп "О стратегии развития Оренбургской области до 2020 года и на период до 2030 года" (в ред. постановлений Правительства Оренбургской области от 11.08.2011 N 718-пп, от 08.10.2018 N 655-пп).</w:t>
      </w:r>
    </w:p>
    <w:p w:rsidR="00C7494E" w:rsidRPr="00EB5CF0" w:rsidRDefault="00C7494E" w:rsidP="00D5063D">
      <w:pPr>
        <w:pStyle w:val="aa"/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Правительства Оренбургской области от 10 ноября 2016 года N 826-пп "Об утверждении плана мероприятий по реализации стратегии развития Оренбургской области до 2020 года и на период до 2030 года".</w:t>
      </w:r>
    </w:p>
    <w:p w:rsidR="00C7494E" w:rsidRPr="00EB5CF0" w:rsidRDefault="00C7494E" w:rsidP="00D5063D">
      <w:pPr>
        <w:pStyle w:val="aa"/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Правительства Оренбургской области от 1 декабря 2020 года N 1006-пп "Об утверждении региональной программы газификации жилищно-коммунального хозяйства, промышленных и иных организаций Оренбургской области на 2020 - 2024 годы"</w:t>
      </w:r>
      <w:r w:rsidRPr="00EB5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494E" w:rsidRPr="00EB5CF0" w:rsidRDefault="00C7494E" w:rsidP="00D5063D">
      <w:pPr>
        <w:pStyle w:val="aa"/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Оренбургской области от 27 октября 2020 года N 908-пп "О прогнозе социально-экономического развития Оренбургской области на 2021 год и на плановый период 2022 и 2023 годов".</w:t>
      </w:r>
    </w:p>
    <w:p w:rsidR="00430C05" w:rsidRDefault="00430C05" w:rsidP="00D5063D">
      <w:pPr>
        <w:pStyle w:val="S"/>
        <w:spacing w:before="240" w:line="276" w:lineRule="auto"/>
        <w:ind w:left="851" w:firstLine="0"/>
        <w:rPr>
          <w:i/>
        </w:rPr>
      </w:pPr>
      <w:r w:rsidRPr="00EB5CF0">
        <w:rPr>
          <w:i/>
        </w:rPr>
        <w:t xml:space="preserve">Таблица 1-1 Перечень национальных и региональных проектов, в которых участвует муниципальное образование </w:t>
      </w:r>
      <w:r w:rsidR="004B346C">
        <w:rPr>
          <w:i/>
        </w:rPr>
        <w:t>Новосергиевский</w:t>
      </w:r>
      <w:r w:rsidRPr="00EB5CF0">
        <w:rPr>
          <w:i/>
        </w:rPr>
        <w:t xml:space="preserve"> район</w:t>
      </w:r>
    </w:p>
    <w:tbl>
      <w:tblPr>
        <w:tblW w:w="9348" w:type="dxa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126"/>
        <w:gridCol w:w="3544"/>
        <w:gridCol w:w="2835"/>
      </w:tblGrid>
      <w:tr w:rsidR="00103364" w:rsidRPr="00D5063D" w:rsidTr="00D5063D">
        <w:trPr>
          <w:trHeight w:val="723"/>
          <w:jc w:val="right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№п/п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Наименование национального проекта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Наименование федерального проекта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Наименование регионального проекта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«Демография»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«Финансовая поддержка семей при рождении детей»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«Финансовая поддержка семей при рождении детей»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Содействие занятости женщин - создание условий дошкольного образования для детей в возрасте до трех лет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«Разработка и реализация программы системной поддержки и повышения качества жизни граждан старшего поколения»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</w:t>
            </w:r>
            <w:hyperlink r:id="rId49" w:history="1">
              <w:r w:rsidRPr="00D5063D">
                <w:rPr>
                  <w:rFonts w:ascii="Times New Roman" w:hAnsi="Times New Roman" w:cs="Times New Roman"/>
                  <w:color w:val="125C8A"/>
                  <w:sz w:val="20"/>
                  <w:szCs w:val="20"/>
                </w:rPr>
                <w:t>Разработка и реализация программы системной поддержки и повышения качества жизни граждан старшего поколения</w:t>
              </w:r>
            </w:hyperlink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«Формирование системы мотивации граждан к здоровому образу жизни, включая здоровое питание и отказ от вредных привычек»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«Формирование системы мотивации граждан к здоровому образу жизни, включая здоровое питание и отказ от вредных привычек»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</w:tc>
      </w:tr>
      <w:tr w:rsidR="00103364" w:rsidRPr="00D5063D" w:rsidTr="00D5063D">
        <w:trPr>
          <w:trHeight w:val="899"/>
          <w:jc w:val="right"/>
        </w:trPr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«Здравоохранение»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«Развитие системы оказания первичной медико-санитарной помощи»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«Развитие системы оказания первичной медико-санитарной помощи»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«Борьба с сердечно-сосудистыми заболеваниями»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«Борьба с сердечно-сосудистыми заболеваниями»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«Борьба с онкологическими заболеваниями»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«Борьба с онкологическими заболеваниями»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«Развитие детского здравоохранения, включая создание современной инфраструктуры оказания медицинской помощи детям»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«Развитие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«Обеспечение медицинских организаций системы здравоохранения квалифицированными кадрами»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«Обеспечение медицинских организаций системы здравоохранения квалифицированными кадрами»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«Создание единого цифрового контура в здравоохранении на основе единой государственной </w:t>
            </w: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информационной системы здравоохранения (ЕГИСЗ)»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«Создание единого цифрового контура в здравоохранении на основе </w:t>
            </w: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единой государственной информационной системы здравоохранения (ЕГИСЗ)»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«Развитие экспорта медицинских услуг»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«Развитие экспорта медицинских услуг»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«Образование»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«Современная школа»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</w:t>
            </w:r>
            <w:hyperlink r:id="rId50" w:history="1">
              <w:r w:rsidRPr="00D5063D">
                <w:rPr>
                  <w:rFonts w:ascii="Times New Roman" w:hAnsi="Times New Roman" w:cs="Times New Roman"/>
                  <w:color w:val="125C8A"/>
                  <w:sz w:val="20"/>
                  <w:szCs w:val="20"/>
                </w:rPr>
                <w:t>Современная школа</w:t>
              </w:r>
            </w:hyperlink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«Успех каждого ребенка»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</w:t>
            </w:r>
            <w:hyperlink r:id="rId51" w:history="1">
              <w:r w:rsidRPr="00D5063D">
                <w:rPr>
                  <w:rFonts w:ascii="Times New Roman" w:hAnsi="Times New Roman" w:cs="Times New Roman"/>
                  <w:color w:val="125C8A"/>
                  <w:sz w:val="20"/>
                  <w:szCs w:val="20"/>
                </w:rPr>
                <w:t>Успех каждого ребенка</w:t>
              </w:r>
            </w:hyperlink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«Поддержка семей, имеющих детей»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</w:t>
            </w:r>
            <w:hyperlink r:id="rId52" w:history="1">
              <w:r w:rsidRPr="00D5063D">
                <w:rPr>
                  <w:rFonts w:ascii="Times New Roman" w:hAnsi="Times New Roman" w:cs="Times New Roman"/>
                  <w:color w:val="125C8A"/>
                  <w:sz w:val="20"/>
                  <w:szCs w:val="20"/>
                </w:rPr>
                <w:t>Поддержка семей, имеющих детей</w:t>
              </w:r>
            </w:hyperlink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«Цифровая образовательная среда»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</w:t>
            </w:r>
            <w:hyperlink r:id="rId53" w:history="1">
              <w:r w:rsidRPr="00D5063D">
                <w:rPr>
                  <w:rFonts w:ascii="Times New Roman" w:hAnsi="Times New Roman" w:cs="Times New Roman"/>
                  <w:color w:val="125C8A"/>
                  <w:sz w:val="20"/>
                  <w:szCs w:val="20"/>
                </w:rPr>
                <w:t>Цифровая образовательная среда</w:t>
              </w:r>
            </w:hyperlink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«Учитель будущего»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</w:t>
            </w:r>
            <w:hyperlink r:id="rId54" w:history="1">
              <w:r w:rsidRPr="00D5063D">
                <w:rPr>
                  <w:rFonts w:ascii="Times New Roman" w:hAnsi="Times New Roman" w:cs="Times New Roman"/>
                  <w:color w:val="125C8A"/>
                  <w:sz w:val="20"/>
                  <w:szCs w:val="20"/>
                </w:rPr>
                <w:t>Учитель будущего</w:t>
              </w:r>
            </w:hyperlink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«Молодые профессионалы» (Повышение конкурентоспособности профессионального образования)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«Молодые профессионалы» (Повышение конкурентоспособности профессионального образования)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«Социальная активность»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</w:t>
            </w:r>
            <w:hyperlink r:id="rId55" w:history="1">
              <w:r w:rsidRPr="00D5063D">
                <w:rPr>
                  <w:rFonts w:ascii="Times New Roman" w:hAnsi="Times New Roman" w:cs="Times New Roman"/>
                  <w:color w:val="125C8A"/>
                  <w:sz w:val="20"/>
                  <w:szCs w:val="20"/>
                </w:rPr>
                <w:t>Социальная активность</w:t>
              </w:r>
            </w:hyperlink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«Жилье и городская среда»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«Жилье»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</w:t>
            </w:r>
            <w:hyperlink r:id="rId56" w:history="1">
              <w:r w:rsidRPr="00D5063D">
                <w:rPr>
                  <w:rFonts w:ascii="Times New Roman" w:hAnsi="Times New Roman" w:cs="Times New Roman"/>
                  <w:color w:val="125C8A"/>
                  <w:sz w:val="20"/>
                  <w:szCs w:val="20"/>
                </w:rPr>
                <w:t>Жилье</w:t>
              </w:r>
            </w:hyperlink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«Формирование комфортной городской среды»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</w:t>
            </w:r>
            <w:hyperlink r:id="rId57" w:history="1">
              <w:r w:rsidRPr="00D5063D">
                <w:rPr>
                  <w:rFonts w:ascii="Times New Roman" w:hAnsi="Times New Roman" w:cs="Times New Roman"/>
                  <w:color w:val="125C8A"/>
                  <w:sz w:val="20"/>
                  <w:szCs w:val="20"/>
                </w:rPr>
                <w:t>Формирование комфортной городской среды</w:t>
              </w:r>
            </w:hyperlink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«Обеспечение устойчивого сокращения непригодного для проживания жилищного фонда»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«Экология»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«Комплексная система обращения с твердыми коммунальными отходами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«Комплексная система обращения с твердыми коммунальными отходами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«Чистый воздух»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«Чистый воздух»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«Сохранение уникальных водных объектов»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«Сохранение уникальных водных объектов»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«Сохранение лесов»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«Сохранение лесов»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«Чистая вода»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«Чистая вода»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«Безопасные и качественные автомобильные дороги»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«Дорожная сеть»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«Дорожная сеть»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«Общесистемные меры развития дорожного хозяйства»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«Общесистемные меры развития дорожного хозяйства»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«Безопасность дорожного движения»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«Безопасность дорожного движения»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«Производительность труда и поддержка занятости»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«Системные меры по повышению производительности труда»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«Системные меры по повышению производительности труда»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«Адресная поддержка повышения производительности труда на предприятиях»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«Адресная поддержка повышения производительности труда на предприятиях»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«Поддержка занятости и повышение эффективности рынка труда для обеспечения роста производительности труда»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«Поддержка занятости и повышение эффективности рынка труда для обеспечения роста производительности труда»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«Цифровая экономика Российской Федерации»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«Информационная инфраструктура»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«Информационная инфраструктура»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«Кадры для цифровой экономики»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«Кадры для цифровой экономики»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«Информационная безопасность»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«Информационная безопасность»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«Цифровые технологии»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«Цифровые технологии»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«Цифровое государственное управление»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«Цифровое государственное управление»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«Культура»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«Обеспечение качественно нового развития инфраструктуры культуры («Культурная среда»)»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</w:t>
            </w:r>
            <w:hyperlink r:id="rId58" w:history="1">
              <w:r w:rsidRPr="00D5063D">
                <w:rPr>
                  <w:rFonts w:ascii="Times New Roman" w:hAnsi="Times New Roman" w:cs="Times New Roman"/>
                  <w:color w:val="125C8A"/>
                  <w:sz w:val="20"/>
                  <w:szCs w:val="20"/>
                </w:rPr>
                <w:t>Обеспечение качественно нового развития инфраструктуры культуры («Культурная среда»)</w:t>
              </w:r>
            </w:hyperlink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«Создание условий для реализации творческого потенциала нации («Творческие люди»)»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</w:t>
            </w:r>
            <w:hyperlink r:id="rId59" w:history="1">
              <w:r w:rsidRPr="00D5063D">
                <w:rPr>
                  <w:rFonts w:ascii="Times New Roman" w:hAnsi="Times New Roman" w:cs="Times New Roman"/>
                  <w:color w:val="125C8A"/>
                  <w:sz w:val="20"/>
                  <w:szCs w:val="20"/>
                </w:rPr>
                <w:t>Создание условий для реализации творческого потенциала нации («Творческие люди»)</w:t>
              </w:r>
            </w:hyperlink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«Цифровизация услуг и формирование информационного пространства в сфере культуры («Цифровая культура»)»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«Цифровизация услуг и формирование информационного пространства в сфере культуры («Цифровая культура»)»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«Улучшение условий ведения предпринимательской деятельности»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</w:t>
            </w:r>
            <w:hyperlink r:id="rId60" w:history="1">
              <w:r w:rsidRPr="00D5063D">
                <w:rPr>
                  <w:rFonts w:ascii="Times New Roman" w:hAnsi="Times New Roman" w:cs="Times New Roman"/>
                  <w:color w:val="125C8A"/>
                  <w:sz w:val="20"/>
                  <w:szCs w:val="20"/>
                </w:rPr>
                <w:t>Улучшение условий ведения предпринимательской деятельности</w:t>
              </w:r>
            </w:hyperlink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</w:t>
            </w:r>
            <w:hyperlink r:id="rId61" w:history="1">
              <w:r w:rsidRPr="00D5063D">
                <w:rPr>
                  <w:rFonts w:ascii="Times New Roman" w:hAnsi="Times New Roman" w:cs="Times New Roman"/>
                  <w:color w:val="125C8A"/>
                  <w:sz w:val="20"/>
                  <w:szCs w:val="20"/>
                </w:rPr>
                <w:t>Расширение доступа субъектов малого и среднего предпринимательства к финансовым ресурсам, в том числе к льготному финансированию</w:t>
              </w:r>
            </w:hyperlink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«Акселерация субъектов малого и среднего предпринимательства»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</w:t>
            </w:r>
            <w:hyperlink r:id="rId62" w:history="1">
              <w:r w:rsidRPr="00D5063D">
                <w:rPr>
                  <w:rFonts w:ascii="Times New Roman" w:hAnsi="Times New Roman" w:cs="Times New Roman"/>
                  <w:color w:val="125C8A"/>
                  <w:sz w:val="20"/>
                  <w:szCs w:val="20"/>
                </w:rPr>
                <w:t>Акселерация субъектов малого и среднего предпринимательства</w:t>
              </w:r>
            </w:hyperlink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«Популяризация предпринимательства»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</w:t>
            </w:r>
            <w:hyperlink r:id="rId63" w:history="1">
              <w:r w:rsidRPr="00D5063D">
                <w:rPr>
                  <w:rFonts w:ascii="Times New Roman" w:hAnsi="Times New Roman" w:cs="Times New Roman"/>
                  <w:color w:val="125C8A"/>
                  <w:sz w:val="20"/>
                  <w:szCs w:val="20"/>
                </w:rPr>
                <w:t>Популяризация предпринимательства</w:t>
              </w:r>
            </w:hyperlink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«Создание системы поддержки фермеров и развитие сельской кооперации»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«Создание системы поддержки фермеров и развитие сельской кооперации»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«Международная кооперация и экспорт»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«Экспорт продукции агропромышленного комплекса»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«Экспорт продукции агропромышленного комплекса»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«Экспорт услуг»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«Экспорт услуг»</w:t>
            </w:r>
          </w:p>
        </w:tc>
      </w:tr>
      <w:tr w:rsidR="00103364" w:rsidRPr="00D5063D" w:rsidTr="00D5063D">
        <w:trPr>
          <w:jc w:val="right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22" w:firstLine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«Системные меры развития международной кооперации и экспорта»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64" w:rsidRPr="00D5063D" w:rsidRDefault="00103364" w:rsidP="00D5063D">
            <w:pPr>
              <w:spacing w:after="0" w:line="240" w:lineRule="auto"/>
              <w:ind w:left="164" w:firstLine="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«Системные меры развития международной кооперации и экспорта»</w:t>
            </w:r>
          </w:p>
        </w:tc>
      </w:tr>
    </w:tbl>
    <w:p w:rsidR="00430C05" w:rsidRPr="00EB5CF0" w:rsidRDefault="00430C05" w:rsidP="001033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C05" w:rsidRPr="00EB5CF0" w:rsidRDefault="00430C05" w:rsidP="00D5063D">
      <w:pPr>
        <w:pStyle w:val="S"/>
        <w:spacing w:line="276" w:lineRule="auto"/>
        <w:ind w:left="851" w:firstLine="0"/>
        <w:rPr>
          <w:i/>
        </w:rPr>
      </w:pPr>
      <w:r w:rsidRPr="00EB5CF0">
        <w:rPr>
          <w:i/>
        </w:rPr>
        <w:t xml:space="preserve">Таблица 1-2 Перечень муниципальных программ муниципального образования </w:t>
      </w:r>
      <w:r w:rsidR="004B346C">
        <w:rPr>
          <w:i/>
        </w:rPr>
        <w:t>Новосергиев</w:t>
      </w:r>
      <w:r w:rsidRPr="00EB5CF0">
        <w:rPr>
          <w:i/>
        </w:rPr>
        <w:t>ский район Оренбургской области</w:t>
      </w:r>
    </w:p>
    <w:tbl>
      <w:tblPr>
        <w:tblW w:w="9067" w:type="dxa"/>
        <w:jc w:val="right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799"/>
        <w:gridCol w:w="1701"/>
      </w:tblGrid>
      <w:tr w:rsidR="00103364" w:rsidRPr="00D5063D" w:rsidTr="00D5063D">
        <w:trPr>
          <w:trHeight w:val="64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64" w:rsidRPr="00D5063D" w:rsidRDefault="00103364" w:rsidP="0010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64" w:rsidRPr="00D5063D" w:rsidRDefault="00103364" w:rsidP="0010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64" w:rsidRPr="00D5063D" w:rsidRDefault="00103364" w:rsidP="0010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</w:tr>
      <w:tr w:rsidR="00103364" w:rsidRPr="00D5063D" w:rsidTr="00D5063D">
        <w:trPr>
          <w:trHeight w:val="49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образования </w:t>
            </w:r>
            <w:r w:rsidR="004B346C" w:rsidRPr="00D5063D">
              <w:rPr>
                <w:rFonts w:ascii="Times New Roman" w:hAnsi="Times New Roman" w:cs="Times New Roman"/>
                <w:sz w:val="20"/>
                <w:szCs w:val="20"/>
              </w:rPr>
              <w:t>Новосергиевского</w:t>
            </w: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364" w:rsidRPr="00D5063D" w:rsidRDefault="00103364" w:rsidP="0010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>2019-2024 годы</w:t>
            </w:r>
          </w:p>
        </w:tc>
      </w:tr>
      <w:tr w:rsidR="00103364" w:rsidRPr="00D5063D" w:rsidTr="00D5063D">
        <w:trPr>
          <w:trHeight w:val="49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Экономическое развитие </w:t>
            </w:r>
            <w:r w:rsidR="004B346C" w:rsidRPr="00D5063D">
              <w:rPr>
                <w:rFonts w:ascii="Times New Roman" w:hAnsi="Times New Roman" w:cs="Times New Roman"/>
                <w:sz w:val="20"/>
                <w:szCs w:val="20"/>
              </w:rPr>
              <w:t>Новосергиевского</w:t>
            </w: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364" w:rsidRPr="00D5063D" w:rsidRDefault="00103364" w:rsidP="0010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>2019-2024 годы</w:t>
            </w:r>
          </w:p>
        </w:tc>
      </w:tr>
      <w:tr w:rsidR="00103364" w:rsidRPr="00D5063D" w:rsidTr="00D5063D">
        <w:trPr>
          <w:trHeight w:val="49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культуры  </w:t>
            </w:r>
            <w:r w:rsidR="004B346C" w:rsidRPr="00D5063D">
              <w:rPr>
                <w:rFonts w:ascii="Times New Roman" w:hAnsi="Times New Roman" w:cs="Times New Roman"/>
                <w:sz w:val="20"/>
                <w:szCs w:val="20"/>
              </w:rPr>
              <w:t>Новосергиевского</w:t>
            </w: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364" w:rsidRPr="00D5063D" w:rsidRDefault="00103364" w:rsidP="0010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>2019-2024 годы</w:t>
            </w:r>
          </w:p>
        </w:tc>
      </w:tr>
      <w:tr w:rsidR="00103364" w:rsidRPr="00D5063D" w:rsidTr="00D5063D">
        <w:trPr>
          <w:trHeight w:val="49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Молодежь </w:t>
            </w:r>
            <w:r w:rsidR="004B346C" w:rsidRPr="00D5063D">
              <w:rPr>
                <w:rFonts w:ascii="Times New Roman" w:hAnsi="Times New Roman" w:cs="Times New Roman"/>
                <w:sz w:val="20"/>
                <w:szCs w:val="20"/>
              </w:rPr>
              <w:t>Новосергиевского</w:t>
            </w: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364" w:rsidRPr="00D5063D" w:rsidRDefault="00103364" w:rsidP="0010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>2019-2024 годы</w:t>
            </w:r>
          </w:p>
        </w:tc>
      </w:tr>
      <w:tr w:rsidR="00103364" w:rsidRPr="00D5063D" w:rsidTr="00D5063D">
        <w:trPr>
          <w:trHeight w:val="49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4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физической культуры, спорта и туризма в </w:t>
            </w:r>
            <w:r w:rsidR="004B346C" w:rsidRPr="00D5063D">
              <w:rPr>
                <w:rFonts w:ascii="Times New Roman" w:hAnsi="Times New Roman" w:cs="Times New Roman"/>
                <w:sz w:val="20"/>
                <w:szCs w:val="20"/>
              </w:rPr>
              <w:t>Новосергиевском</w:t>
            </w: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 районе Оренбургской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364" w:rsidRPr="00D5063D" w:rsidRDefault="00103364" w:rsidP="0010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>2019-2024 годы</w:t>
            </w:r>
          </w:p>
        </w:tc>
      </w:tr>
      <w:tr w:rsidR="00103364" w:rsidRPr="00D5063D" w:rsidTr="00D5063D">
        <w:trPr>
          <w:trHeight w:val="49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64" w:rsidRPr="00D5063D" w:rsidRDefault="00103364" w:rsidP="0010336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>Стимулирование раз</w:t>
            </w:r>
            <w:r w:rsidRPr="00D506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вития жилищного строительства в </w:t>
            </w:r>
            <w:r w:rsidR="004B346C" w:rsidRPr="00D506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Новосергиев</w:t>
            </w:r>
            <w:r w:rsidRPr="00D506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ском районе Оренбургской области</w:t>
            </w: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364" w:rsidRPr="00D5063D" w:rsidRDefault="00103364" w:rsidP="0010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>2019-2024 годы</w:t>
            </w:r>
          </w:p>
        </w:tc>
      </w:tr>
      <w:tr w:rsidR="00103364" w:rsidRPr="00D5063D" w:rsidTr="00D5063D">
        <w:trPr>
          <w:trHeight w:val="49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общественного правопорядка и противодействие преступности в </w:t>
            </w:r>
            <w:r w:rsidR="004B346C" w:rsidRPr="00D5063D">
              <w:rPr>
                <w:rFonts w:ascii="Times New Roman" w:hAnsi="Times New Roman" w:cs="Times New Roman"/>
                <w:sz w:val="20"/>
                <w:szCs w:val="20"/>
              </w:rPr>
              <w:t>Новосергиев</w:t>
            </w: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ском районе  Оренбургской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364" w:rsidRPr="00D5063D" w:rsidRDefault="00103364" w:rsidP="0010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>2019-2024 годы</w:t>
            </w:r>
          </w:p>
        </w:tc>
      </w:tr>
      <w:tr w:rsidR="00103364" w:rsidRPr="00D5063D" w:rsidTr="00D5063D">
        <w:trPr>
          <w:trHeight w:val="49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64" w:rsidRPr="00D5063D" w:rsidRDefault="00103364" w:rsidP="0010336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муниципальной службы в администрации муниципального образования </w:t>
            </w:r>
            <w:r w:rsidR="004B346C" w:rsidRPr="00D5063D">
              <w:rPr>
                <w:rFonts w:ascii="Times New Roman" w:hAnsi="Times New Roman" w:cs="Times New Roman"/>
                <w:sz w:val="20"/>
                <w:szCs w:val="20"/>
              </w:rPr>
              <w:t>Новосергиев</w:t>
            </w: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 Оренбургской области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364" w:rsidRPr="00D5063D" w:rsidRDefault="00103364" w:rsidP="0010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>2019-2024 годы</w:t>
            </w:r>
          </w:p>
        </w:tc>
      </w:tr>
      <w:tr w:rsidR="00103364" w:rsidRPr="00D5063D" w:rsidTr="00D5063D">
        <w:trPr>
          <w:trHeight w:val="49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64" w:rsidRPr="00D5063D" w:rsidRDefault="00103364" w:rsidP="0010336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информационных технологий в </w:t>
            </w:r>
            <w:r w:rsidR="004B346C" w:rsidRPr="00D5063D">
              <w:rPr>
                <w:rFonts w:ascii="Times New Roman" w:hAnsi="Times New Roman" w:cs="Times New Roman"/>
                <w:sz w:val="20"/>
                <w:szCs w:val="20"/>
              </w:rPr>
              <w:t>Новосергиев</w:t>
            </w: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>ском районе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364" w:rsidRPr="00D5063D" w:rsidRDefault="00103364" w:rsidP="0010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>2019-2024 годы</w:t>
            </w:r>
          </w:p>
        </w:tc>
      </w:tr>
      <w:tr w:rsidR="00103364" w:rsidRPr="00D5063D" w:rsidTr="00D5063D">
        <w:trPr>
          <w:trHeight w:val="49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64" w:rsidRPr="00D5063D" w:rsidRDefault="00103364" w:rsidP="0010336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>Управление зе</w:t>
            </w:r>
            <w:r w:rsidR="00D5063D">
              <w:rPr>
                <w:rFonts w:ascii="Times New Roman" w:hAnsi="Times New Roman" w:cs="Times New Roman"/>
                <w:sz w:val="20"/>
                <w:szCs w:val="20"/>
              </w:rPr>
              <w:t>мельно-</w:t>
            </w: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имущественным комплексом </w:t>
            </w:r>
            <w:r w:rsidR="004B346C" w:rsidRPr="00D5063D">
              <w:rPr>
                <w:rFonts w:ascii="Times New Roman" w:hAnsi="Times New Roman" w:cs="Times New Roman"/>
                <w:sz w:val="20"/>
                <w:szCs w:val="20"/>
              </w:rPr>
              <w:t>Новосергиевского</w:t>
            </w: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364" w:rsidRPr="00D5063D" w:rsidRDefault="00103364" w:rsidP="0010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>2019-2024 годы</w:t>
            </w:r>
          </w:p>
        </w:tc>
      </w:tr>
      <w:tr w:rsidR="00103364" w:rsidRPr="00D5063D" w:rsidTr="00D5063D">
        <w:trPr>
          <w:trHeight w:val="49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64" w:rsidRPr="00D5063D" w:rsidRDefault="00103364" w:rsidP="0010336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мероприятий в области гражданской обороны, предупреждения и ликвидации чрезвычайных ситуаций, пожарной безопасности и безопасности людей на водных объектах,  муниципального образования </w:t>
            </w:r>
            <w:r w:rsidR="004B346C" w:rsidRPr="00D5063D">
              <w:rPr>
                <w:rFonts w:ascii="Times New Roman" w:hAnsi="Times New Roman" w:cs="Times New Roman"/>
                <w:sz w:val="20"/>
                <w:szCs w:val="20"/>
              </w:rPr>
              <w:t>Новосергиев</w:t>
            </w: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>ский район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64" w:rsidRPr="00D5063D" w:rsidRDefault="00103364" w:rsidP="0010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>2019-2024 годы</w:t>
            </w:r>
          </w:p>
        </w:tc>
      </w:tr>
      <w:tr w:rsidR="00103364" w:rsidRPr="00D5063D" w:rsidTr="00D5063D">
        <w:trPr>
          <w:trHeight w:val="49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64" w:rsidRPr="00D5063D" w:rsidRDefault="00103364" w:rsidP="0010336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терроризма и экстремизма на территории муниципального образования </w:t>
            </w:r>
            <w:r w:rsidR="004B346C" w:rsidRPr="00D5063D">
              <w:rPr>
                <w:rFonts w:ascii="Times New Roman" w:hAnsi="Times New Roman" w:cs="Times New Roman"/>
                <w:sz w:val="20"/>
                <w:szCs w:val="20"/>
              </w:rPr>
              <w:t>Новосергиев</w:t>
            </w: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>ский район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364" w:rsidRPr="00D5063D" w:rsidRDefault="00103364" w:rsidP="0010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>2019-2024 годы</w:t>
            </w:r>
          </w:p>
        </w:tc>
      </w:tr>
      <w:tr w:rsidR="00103364" w:rsidRPr="00D5063D" w:rsidTr="00D5063D">
        <w:trPr>
          <w:trHeight w:val="49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качественными услугами жилищно-коммунального хозяйства населения </w:t>
            </w:r>
            <w:r w:rsidR="004B346C" w:rsidRPr="00D5063D">
              <w:rPr>
                <w:rFonts w:ascii="Times New Roman" w:hAnsi="Times New Roman" w:cs="Times New Roman"/>
                <w:sz w:val="20"/>
                <w:szCs w:val="20"/>
              </w:rPr>
              <w:t>Новосергиевского</w:t>
            </w: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364" w:rsidRPr="00D5063D" w:rsidRDefault="00103364" w:rsidP="0010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>2019-2024 годы</w:t>
            </w:r>
          </w:p>
        </w:tc>
      </w:tr>
      <w:tr w:rsidR="00103364" w:rsidRPr="00D5063D" w:rsidTr="00D5063D">
        <w:trPr>
          <w:trHeight w:val="49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 развитие сельских территорий в </w:t>
            </w:r>
            <w:r w:rsidR="004B346C" w:rsidRPr="00D5063D">
              <w:rPr>
                <w:rFonts w:ascii="Times New Roman" w:hAnsi="Times New Roman" w:cs="Times New Roman"/>
                <w:sz w:val="20"/>
                <w:szCs w:val="20"/>
              </w:rPr>
              <w:t>Новосергиев</w:t>
            </w: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ском  районе Оренбургской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364" w:rsidRPr="00D5063D" w:rsidRDefault="00103364" w:rsidP="0010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>2020-2024 годы</w:t>
            </w:r>
          </w:p>
        </w:tc>
      </w:tr>
      <w:tr w:rsidR="00103364" w:rsidRPr="00D5063D" w:rsidTr="00D5063D">
        <w:trPr>
          <w:trHeight w:val="49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8408D5" w:rsidP="0010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anchor="sub_1700" w:history="1">
              <w:r w:rsidR="00103364" w:rsidRPr="00D5063D">
                <w:rPr>
                  <w:rStyle w:val="a8"/>
                  <w:rFonts w:ascii="Times New Roman" w:hAnsi="Times New Roman" w:cs="Times New Roman"/>
                  <w:b w:val="0"/>
                  <w:bCs/>
                  <w:color w:val="auto"/>
                  <w:sz w:val="20"/>
                  <w:szCs w:val="20"/>
                </w:rPr>
                <w:t>Гармонизация межэтнических и межконфессиональных отношений</w:t>
              </w:r>
              <w:r w:rsidR="00103364" w:rsidRPr="00D5063D">
                <w:rPr>
                  <w:rStyle w:val="a8"/>
                  <w:rFonts w:ascii="Times New Roman" w:hAnsi="Times New Roman" w:cs="Times New Roman"/>
                  <w:b w:val="0"/>
                  <w:bCs/>
                  <w:sz w:val="20"/>
                  <w:szCs w:val="20"/>
                </w:rPr>
                <w:t xml:space="preserve"> </w:t>
              </w:r>
            </w:hyperlink>
            <w:r w:rsidR="00103364"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r w:rsidR="004B346C" w:rsidRPr="00D5063D">
              <w:rPr>
                <w:rFonts w:ascii="Times New Roman" w:hAnsi="Times New Roman" w:cs="Times New Roman"/>
                <w:sz w:val="20"/>
                <w:szCs w:val="20"/>
              </w:rPr>
              <w:t>Новосергиевского</w:t>
            </w:r>
            <w:r w:rsidR="00103364"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364" w:rsidRPr="00D5063D" w:rsidRDefault="00103364" w:rsidP="0010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>2019-2024 годы</w:t>
            </w:r>
          </w:p>
        </w:tc>
      </w:tr>
      <w:tr w:rsidR="00103364" w:rsidRPr="00D5063D" w:rsidTr="00D5063D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муниципальными финансами </w:t>
            </w:r>
            <w:r w:rsidR="004B346C" w:rsidRPr="00D5063D">
              <w:rPr>
                <w:rFonts w:ascii="Times New Roman" w:hAnsi="Times New Roman" w:cs="Times New Roman"/>
                <w:sz w:val="20"/>
                <w:szCs w:val="20"/>
              </w:rPr>
              <w:t>Новосергиевского</w:t>
            </w: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64" w:rsidRPr="00D5063D" w:rsidRDefault="00103364" w:rsidP="0010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>2019-2024 годы</w:t>
            </w:r>
          </w:p>
        </w:tc>
      </w:tr>
      <w:tr w:rsidR="00103364" w:rsidRPr="00D5063D" w:rsidTr="00D5063D">
        <w:trPr>
          <w:trHeight w:val="62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</w:t>
            </w:r>
            <w:r w:rsidRPr="00D506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 продовольствия </w:t>
            </w:r>
            <w:r w:rsidR="004B346C" w:rsidRPr="00D5063D">
              <w:rPr>
                <w:rFonts w:ascii="Times New Roman" w:hAnsi="Times New Roman" w:cs="Times New Roman"/>
                <w:sz w:val="20"/>
                <w:szCs w:val="20"/>
              </w:rPr>
              <w:t>Новосергиевского</w:t>
            </w: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364" w:rsidRPr="00D5063D" w:rsidRDefault="00103364" w:rsidP="0010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>2019-2024 годы</w:t>
            </w:r>
          </w:p>
        </w:tc>
      </w:tr>
      <w:tr w:rsidR="00103364" w:rsidRPr="00D5063D" w:rsidTr="00D5063D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r w:rsidR="004B346C" w:rsidRPr="00D5063D">
              <w:rPr>
                <w:rFonts w:ascii="Times New Roman" w:hAnsi="Times New Roman" w:cs="Times New Roman"/>
                <w:sz w:val="20"/>
                <w:szCs w:val="20"/>
              </w:rPr>
              <w:t>Новосергиев</w:t>
            </w: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>ском районе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64" w:rsidRPr="00D5063D" w:rsidRDefault="00103364" w:rsidP="0010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>2019-2024 годы</w:t>
            </w:r>
          </w:p>
        </w:tc>
      </w:tr>
      <w:tr w:rsidR="00103364" w:rsidRPr="00D5063D" w:rsidTr="00D5063D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Поддержка и развитие  казачьих обществ на территории муниципального образования </w:t>
            </w:r>
            <w:r w:rsidR="004B346C" w:rsidRPr="00D5063D">
              <w:rPr>
                <w:rFonts w:ascii="Times New Roman" w:hAnsi="Times New Roman" w:cs="Times New Roman"/>
                <w:bCs/>
                <w:sz w:val="20"/>
                <w:szCs w:val="20"/>
              </w:rPr>
              <w:t>Новосергиев</w:t>
            </w:r>
            <w:r w:rsidRPr="00D5063D">
              <w:rPr>
                <w:rFonts w:ascii="Times New Roman" w:hAnsi="Times New Roman" w:cs="Times New Roman"/>
                <w:bCs/>
                <w:sz w:val="20"/>
                <w:szCs w:val="20"/>
              </w:rPr>
              <w:t>ский район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64" w:rsidRPr="00D5063D" w:rsidRDefault="00103364" w:rsidP="001033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>2019-2024 годы</w:t>
            </w:r>
          </w:p>
        </w:tc>
      </w:tr>
      <w:tr w:rsidR="00103364" w:rsidRPr="00D5063D" w:rsidTr="00D5063D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64" w:rsidRPr="00D5063D" w:rsidRDefault="00103364" w:rsidP="001033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Пожарная безопасность образовательных организаций </w:t>
            </w:r>
            <w:r w:rsidR="004B346C" w:rsidRPr="00D5063D">
              <w:rPr>
                <w:rFonts w:ascii="Times New Roman" w:hAnsi="Times New Roman" w:cs="Times New Roman"/>
                <w:bCs/>
                <w:sz w:val="20"/>
                <w:szCs w:val="20"/>
              </w:rPr>
              <w:t>Новосергиевского</w:t>
            </w:r>
            <w:r w:rsidRPr="00D506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64" w:rsidRPr="00D5063D" w:rsidRDefault="00103364" w:rsidP="001033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3D">
              <w:rPr>
                <w:rFonts w:ascii="Times New Roman" w:hAnsi="Times New Roman" w:cs="Times New Roman"/>
                <w:sz w:val="20"/>
                <w:szCs w:val="20"/>
              </w:rPr>
              <w:t>2021-2025 годы</w:t>
            </w:r>
          </w:p>
        </w:tc>
      </w:tr>
    </w:tbl>
    <w:p w:rsidR="00430C05" w:rsidRPr="00EB5CF0" w:rsidRDefault="00430C05" w:rsidP="00EB5CF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089" w:rsidRPr="00EB5CF0" w:rsidRDefault="00430C05" w:rsidP="00D5063D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5CF0">
        <w:rPr>
          <w:rFonts w:ascii="Times New Roman" w:hAnsi="Times New Roman" w:cs="Times New Roman"/>
          <w:sz w:val="24"/>
          <w:szCs w:val="24"/>
        </w:rPr>
        <w:t>Данными программами предусматривается сохранение, развитие, совершенствование функционирования существующих объектов местного значения. Создание конкретных новых объектов не предусматривается.</w:t>
      </w:r>
    </w:p>
    <w:p w:rsidR="00C03089" w:rsidRPr="00EB5CF0" w:rsidRDefault="00C03089" w:rsidP="00EB5CF0">
      <w:pPr>
        <w:jc w:val="both"/>
        <w:rPr>
          <w:rFonts w:ascii="Times New Roman" w:hAnsi="Times New Roman" w:cs="Times New Roman"/>
          <w:sz w:val="24"/>
          <w:szCs w:val="24"/>
        </w:rPr>
      </w:pPr>
      <w:r w:rsidRPr="00EB5CF0">
        <w:rPr>
          <w:rFonts w:ascii="Times New Roman" w:hAnsi="Times New Roman" w:cs="Times New Roman"/>
          <w:sz w:val="24"/>
          <w:szCs w:val="24"/>
        </w:rPr>
        <w:br w:type="page"/>
      </w:r>
    </w:p>
    <w:p w:rsidR="00C03089" w:rsidRDefault="00C03089" w:rsidP="00D5063D">
      <w:pPr>
        <w:pStyle w:val="1"/>
        <w:ind w:left="851"/>
        <w:jc w:val="both"/>
        <w:rPr>
          <w:rStyle w:val="blk"/>
        </w:rPr>
      </w:pPr>
      <w:bookmarkStart w:id="5" w:name="_Toc77861802"/>
      <w:bookmarkStart w:id="6" w:name="_Toc156399222"/>
      <w:r w:rsidRPr="00863E96">
        <w:rPr>
          <w:rStyle w:val="blk"/>
        </w:rPr>
        <w:lastRenderedPageBreak/>
        <w:t>2.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территории, возможных направлений ее развития и прогнозируемых ограничений ее использования.</w:t>
      </w:r>
      <w:bookmarkEnd w:id="5"/>
      <w:bookmarkEnd w:id="6"/>
    </w:p>
    <w:p w:rsidR="0058358E" w:rsidRDefault="00C065E2" w:rsidP="00D5063D">
      <w:pPr>
        <w:pStyle w:val="2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312530872"/>
      <w:bookmarkStart w:id="8" w:name="_Toc370201472"/>
      <w:bookmarkStart w:id="9" w:name="_Toc378935042"/>
      <w:bookmarkStart w:id="10" w:name="_Toc156399223"/>
      <w:r w:rsidRPr="00EB5CF0">
        <w:rPr>
          <w:rFonts w:ascii="Times New Roman" w:hAnsi="Times New Roman" w:cs="Times New Roman"/>
          <w:sz w:val="24"/>
          <w:szCs w:val="24"/>
        </w:rPr>
        <w:t xml:space="preserve">2.1 </w:t>
      </w:r>
      <w:r w:rsidR="0058358E" w:rsidRPr="00EB5CF0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EB5CF0">
        <w:rPr>
          <w:rFonts w:ascii="Times New Roman" w:hAnsi="Times New Roman" w:cs="Times New Roman"/>
          <w:sz w:val="24"/>
          <w:szCs w:val="24"/>
        </w:rPr>
        <w:t xml:space="preserve">МО </w:t>
      </w:r>
      <w:r w:rsidR="008408D5">
        <w:rPr>
          <w:rFonts w:ascii="Times New Roman" w:hAnsi="Times New Roman" w:cs="Times New Roman"/>
          <w:sz w:val="24"/>
          <w:szCs w:val="24"/>
        </w:rPr>
        <w:t>Дубенский</w:t>
      </w:r>
      <w:r w:rsidR="0058358E" w:rsidRPr="00EB5CF0">
        <w:rPr>
          <w:rFonts w:ascii="Times New Roman" w:hAnsi="Times New Roman" w:cs="Times New Roman"/>
          <w:sz w:val="24"/>
          <w:szCs w:val="24"/>
        </w:rPr>
        <w:t xml:space="preserve"> сельсовет в системе расселения </w:t>
      </w:r>
      <w:r w:rsidR="008408D5">
        <w:rPr>
          <w:rFonts w:ascii="Times New Roman" w:hAnsi="Times New Roman" w:cs="Times New Roman"/>
          <w:sz w:val="24"/>
          <w:szCs w:val="24"/>
        </w:rPr>
        <w:t>Беляевского</w:t>
      </w:r>
      <w:r w:rsidR="0058358E" w:rsidRPr="00EB5CF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bookmarkStart w:id="11" w:name="_Toc273558608"/>
      <w:bookmarkStart w:id="12" w:name="_Toc312530873"/>
      <w:bookmarkEnd w:id="7"/>
      <w:bookmarkEnd w:id="8"/>
      <w:bookmarkEnd w:id="9"/>
      <w:bookmarkEnd w:id="10"/>
    </w:p>
    <w:p w:rsidR="008408D5" w:rsidRPr="008408D5" w:rsidRDefault="008408D5" w:rsidP="008408D5">
      <w:pPr>
        <w:pStyle w:val="11"/>
        <w:ind w:left="280" w:firstLine="720"/>
        <w:jc w:val="both"/>
        <w:rPr>
          <w:sz w:val="24"/>
          <w:szCs w:val="24"/>
        </w:rPr>
      </w:pPr>
      <w:r w:rsidRPr="008408D5">
        <w:rPr>
          <w:sz w:val="24"/>
          <w:szCs w:val="24"/>
        </w:rPr>
        <w:t>Муниципальное образования Дубенский поссовет расположен в северо</w:t>
      </w:r>
      <w:r w:rsidRPr="008408D5">
        <w:rPr>
          <w:sz w:val="24"/>
          <w:szCs w:val="24"/>
        </w:rPr>
        <w:softHyphen/>
        <w:t>восточной части Беляевского района (рис. 1). Административный центр - поселок городского типа Дубенский, находится на расстоянии 25 км от районного центра п. Беляевка и в 140 км от областного центра г. Оренбурга.</w:t>
      </w:r>
    </w:p>
    <w:p w:rsidR="008408D5" w:rsidRPr="008408D5" w:rsidRDefault="008408D5" w:rsidP="008408D5">
      <w:pPr>
        <w:pStyle w:val="11"/>
        <w:spacing w:after="460"/>
        <w:ind w:left="280" w:firstLine="720"/>
        <w:jc w:val="both"/>
        <w:rPr>
          <w:sz w:val="24"/>
          <w:szCs w:val="24"/>
        </w:rPr>
      </w:pPr>
      <w:r w:rsidRPr="008408D5">
        <w:rPr>
          <w:sz w:val="24"/>
          <w:szCs w:val="24"/>
        </w:rPr>
        <w:t>Связь с районным и областным центрами осуществляется по автодорогам регионального и межмуниципального значения.</w:t>
      </w:r>
    </w:p>
    <w:p w:rsidR="008408D5" w:rsidRDefault="008408D5" w:rsidP="008408D5">
      <w:pPr>
        <w:pStyle w:val="af3"/>
        <w:ind w:left="211"/>
        <w:rPr>
          <w:sz w:val="15"/>
          <w:szCs w:val="15"/>
        </w:rPr>
      </w:pPr>
      <w:r>
        <w:rPr>
          <w:b/>
          <w:bCs/>
          <w:color w:val="333333"/>
          <w:sz w:val="15"/>
          <w:szCs w:val="15"/>
        </w:rPr>
        <w:t>ПОЛОЖЕНИЕ МУНИЦИПАЛЬНОГО ОБРАЗОВАНИЯ ДУБЕНСКИЙ ПОССОВЕТ В СИСТЕМЕ РАССЕЛЕНИЯ БЕЛЯЕВСКОГО РАЙОНА ОРЕНБТТГСКОЙ ОБЛАСТИ</w:t>
      </w:r>
    </w:p>
    <w:p w:rsidR="008408D5" w:rsidRDefault="008408D5" w:rsidP="008408D5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321D384" wp14:editId="23BC699D">
            <wp:extent cx="6614160" cy="4803775"/>
            <wp:effectExtent l="0" t="0" r="0" b="0"/>
            <wp:docPr id="24" name="Picut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65"/>
                    <a:stretch/>
                  </pic:blipFill>
                  <pic:spPr>
                    <a:xfrm>
                      <a:off x="0" y="0"/>
                      <a:ext cx="6614160" cy="480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8D5" w:rsidRPr="008408D5" w:rsidRDefault="008408D5" w:rsidP="008408D5">
      <w:pPr>
        <w:pStyle w:val="af3"/>
        <w:ind w:left="2410"/>
        <w:rPr>
          <w:sz w:val="24"/>
          <w:szCs w:val="24"/>
        </w:rPr>
      </w:pPr>
      <w:r w:rsidRPr="008408D5">
        <w:rPr>
          <w:sz w:val="24"/>
          <w:szCs w:val="24"/>
        </w:rPr>
        <w:t>Рис. 1. Местоположение Дубенского поссовета</w:t>
      </w:r>
    </w:p>
    <w:p w:rsidR="008408D5" w:rsidRPr="008408D5" w:rsidRDefault="008408D5" w:rsidP="008408D5">
      <w:pPr>
        <w:spacing w:after="199" w:line="1" w:lineRule="exact"/>
        <w:rPr>
          <w:sz w:val="24"/>
          <w:szCs w:val="24"/>
        </w:rPr>
      </w:pPr>
    </w:p>
    <w:p w:rsidR="008408D5" w:rsidRPr="008408D5" w:rsidRDefault="008408D5" w:rsidP="008408D5">
      <w:pPr>
        <w:pStyle w:val="11"/>
        <w:ind w:firstLine="709"/>
        <w:jc w:val="both"/>
        <w:rPr>
          <w:sz w:val="24"/>
          <w:szCs w:val="24"/>
        </w:rPr>
      </w:pPr>
      <w:r w:rsidRPr="008408D5">
        <w:rPr>
          <w:sz w:val="24"/>
          <w:szCs w:val="24"/>
        </w:rPr>
        <w:t>Границы Дубенского поссовета установлены Законом Оренбургской области «О муниципальных образованиях в составе муниципального образования</w:t>
      </w:r>
    </w:p>
    <w:p w:rsidR="008408D5" w:rsidRPr="008408D5" w:rsidRDefault="008408D5" w:rsidP="008408D5">
      <w:pPr>
        <w:pStyle w:val="11"/>
        <w:ind w:firstLine="709"/>
        <w:jc w:val="both"/>
        <w:rPr>
          <w:sz w:val="24"/>
          <w:szCs w:val="24"/>
        </w:rPr>
      </w:pPr>
      <w:r w:rsidRPr="008408D5">
        <w:rPr>
          <w:sz w:val="24"/>
          <w:szCs w:val="24"/>
        </w:rPr>
        <w:t>Беляевский район Оренбургской области» № 1920/357-Ш-ОЗ от 09 марта 2005 года.</w:t>
      </w:r>
    </w:p>
    <w:p w:rsidR="008408D5" w:rsidRPr="008408D5" w:rsidRDefault="008408D5" w:rsidP="008408D5">
      <w:pPr>
        <w:pStyle w:val="11"/>
        <w:ind w:firstLine="709"/>
        <w:jc w:val="both"/>
        <w:rPr>
          <w:sz w:val="24"/>
          <w:szCs w:val="24"/>
        </w:rPr>
      </w:pPr>
      <w:r w:rsidRPr="008408D5">
        <w:rPr>
          <w:sz w:val="24"/>
          <w:szCs w:val="24"/>
        </w:rPr>
        <w:t>На севере Дубенский поссовет граничит с МО Желтинский сельсовет Саракташского района, на востоке с Донским сельсоветом, на западе с Белогорским сельсоветом Беляевского района Оренбургской области.</w:t>
      </w:r>
    </w:p>
    <w:p w:rsidR="008408D5" w:rsidRPr="008408D5" w:rsidRDefault="008408D5" w:rsidP="008408D5">
      <w:pPr>
        <w:pStyle w:val="11"/>
        <w:ind w:firstLine="709"/>
        <w:jc w:val="both"/>
        <w:rPr>
          <w:sz w:val="24"/>
          <w:szCs w:val="24"/>
        </w:rPr>
      </w:pPr>
      <w:r w:rsidRPr="008408D5">
        <w:rPr>
          <w:sz w:val="24"/>
          <w:szCs w:val="24"/>
        </w:rPr>
        <w:t xml:space="preserve">Общая площадь поссовета 846 га, что составляет 0,3 % от территории Беляевского района. </w:t>
      </w:r>
      <w:r w:rsidRPr="008408D5">
        <w:rPr>
          <w:sz w:val="24"/>
          <w:szCs w:val="24"/>
        </w:rPr>
        <w:lastRenderedPageBreak/>
        <w:t>Численность населения 433 человека по состоянию на 01.01.2013 года.</w:t>
      </w:r>
    </w:p>
    <w:p w:rsidR="008408D5" w:rsidRPr="008408D5" w:rsidRDefault="008408D5" w:rsidP="008408D5"/>
    <w:p w:rsidR="002946F7" w:rsidRPr="00716FBD" w:rsidRDefault="002946F7" w:rsidP="008408D5">
      <w:pPr>
        <w:pStyle w:val="2"/>
        <w:ind w:left="851"/>
        <w:rPr>
          <w:rFonts w:ascii="Times New Roman" w:hAnsi="Times New Roman" w:cs="Times New Roman"/>
          <w:sz w:val="24"/>
          <w:szCs w:val="24"/>
        </w:rPr>
      </w:pPr>
      <w:bookmarkStart w:id="13" w:name="_Toc312530877"/>
      <w:bookmarkStart w:id="14" w:name="_Toc370201475"/>
      <w:bookmarkStart w:id="15" w:name="_Toc378935045"/>
      <w:bookmarkStart w:id="16" w:name="_Toc156399224"/>
      <w:bookmarkEnd w:id="11"/>
      <w:bookmarkEnd w:id="12"/>
      <w:r w:rsidRPr="00716FBD">
        <w:rPr>
          <w:rFonts w:ascii="Times New Roman" w:hAnsi="Times New Roman" w:cs="Times New Roman"/>
          <w:sz w:val="24"/>
          <w:szCs w:val="24"/>
        </w:rPr>
        <w:t>2.</w:t>
      </w:r>
      <w:r w:rsidR="00C065E2" w:rsidRPr="00716FBD">
        <w:rPr>
          <w:rFonts w:ascii="Times New Roman" w:hAnsi="Times New Roman" w:cs="Times New Roman"/>
          <w:sz w:val="24"/>
          <w:szCs w:val="24"/>
        </w:rPr>
        <w:t>2</w:t>
      </w:r>
      <w:r w:rsidRPr="00716FBD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_Toc312530878"/>
      <w:bookmarkEnd w:id="13"/>
      <w:r w:rsidRPr="00716FBD">
        <w:rPr>
          <w:rFonts w:ascii="Times New Roman" w:hAnsi="Times New Roman" w:cs="Times New Roman"/>
          <w:sz w:val="24"/>
          <w:szCs w:val="24"/>
        </w:rPr>
        <w:t>Природно-ресурсный потенциал территории</w:t>
      </w:r>
      <w:bookmarkEnd w:id="14"/>
      <w:bookmarkEnd w:id="15"/>
      <w:bookmarkEnd w:id="16"/>
      <w:r w:rsidRPr="00716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6F7" w:rsidRPr="004968C8" w:rsidRDefault="002946F7" w:rsidP="00351421">
      <w:pPr>
        <w:spacing w:before="240" w:after="0"/>
        <w:ind w:left="851"/>
        <w:rPr>
          <w:rFonts w:ascii="Times New Roman" w:hAnsi="Times New Roman" w:cs="Times New Roman"/>
          <w:b/>
          <w:sz w:val="24"/>
        </w:rPr>
      </w:pPr>
      <w:bookmarkStart w:id="18" w:name="_Toc270950814"/>
      <w:bookmarkStart w:id="19" w:name="_Toc312530879"/>
      <w:bookmarkStart w:id="20" w:name="_Toc370201476"/>
      <w:bookmarkStart w:id="21" w:name="_Toc378935046"/>
      <w:bookmarkEnd w:id="17"/>
      <w:r w:rsidRPr="004968C8">
        <w:rPr>
          <w:rFonts w:ascii="Times New Roman" w:hAnsi="Times New Roman" w:cs="Times New Roman"/>
          <w:b/>
          <w:sz w:val="24"/>
        </w:rPr>
        <w:t>Климат</w:t>
      </w:r>
      <w:bookmarkEnd w:id="18"/>
      <w:bookmarkEnd w:id="19"/>
      <w:r w:rsidRPr="004968C8">
        <w:rPr>
          <w:rFonts w:ascii="Times New Roman" w:hAnsi="Times New Roman" w:cs="Times New Roman"/>
          <w:b/>
          <w:sz w:val="24"/>
        </w:rPr>
        <w:t xml:space="preserve"> и агроклиматический потенциал</w:t>
      </w:r>
      <w:bookmarkEnd w:id="20"/>
      <w:bookmarkEnd w:id="21"/>
    </w:p>
    <w:p w:rsidR="008408D5" w:rsidRPr="008408D5" w:rsidRDefault="008408D5" w:rsidP="00840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bookmarkStart w:id="22" w:name="_Toc312530882"/>
      <w:bookmarkStart w:id="23" w:name="_Toc370201477"/>
      <w:bookmarkStart w:id="24" w:name="_Toc378935047"/>
      <w:r w:rsidRPr="008408D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Климат на территории Дубенского поссовета резко континентальный, с холодной часто малоснежной зимой и жарким, сухим летом.</w:t>
      </w:r>
    </w:p>
    <w:p w:rsidR="008408D5" w:rsidRPr="008408D5" w:rsidRDefault="008408D5" w:rsidP="00840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8408D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Зима (декабрь-февраль) холодная, оттепели редки, и непродолжительны. Температура днем -10-140 С, ночью-до -35° С; в суровые зимы бывают морозы до - 42° (наибольшие до -55°). Снежный покров достигает в конце зимы толщины 20-40 см. Снежный покров устойчиво образуется на территории области 20-28 ноября, в Кувандыке и районе - 12-15 ноября.</w:t>
      </w:r>
    </w:p>
    <w:p w:rsidR="008408D5" w:rsidRPr="008408D5" w:rsidRDefault="008408D5" w:rsidP="00840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8408D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В отдельные годы появление снежного покрова отмечалось в конце сентября - начале октября. Максимальной высоты снежный покров может достигать до 100 см.</w:t>
      </w:r>
    </w:p>
    <w:p w:rsidR="008408D5" w:rsidRPr="008408D5" w:rsidRDefault="008408D5" w:rsidP="00840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8408D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В е сна (март-май) характеризуется непостоянством температуры в сезоне Дневные температуры в начале сезона -5°,+8° С, в конце до +20° С; температура ночью соответственно до -27° С и до -2° С. Снег страивает в середине апреля. Последние морозы бывают в середине мая.</w:t>
      </w:r>
    </w:p>
    <w:p w:rsidR="008408D5" w:rsidRPr="008408D5" w:rsidRDefault="008408D5" w:rsidP="00840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8408D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Лето (июнь-август) жаркое и сухое. Температура днем 25-28 о С (макс, до 40° С), ночью до 30 С (в начале и конце лета ночи прохладные). Дожди выпадают редко, преимущественно в виде кратковременных ливней с грозами, периодически бывают засухи.</w:t>
      </w:r>
    </w:p>
    <w:p w:rsidR="008408D5" w:rsidRPr="008408D5" w:rsidRDefault="008408D5" w:rsidP="00840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8408D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Осень (сентябрь-ноябрь) в первой половине малооблачная, теплая (температура ) днем 10 - 18о С, ночью до - 8о С), во второй половине прохладная (днем -2о, +8о С, ночью до -21о С), с пасмурной погодой. Первые морозы бывают в конце сентября, снег выпадает в середине ноября.</w:t>
      </w:r>
    </w:p>
    <w:p w:rsidR="008408D5" w:rsidRPr="008408D5" w:rsidRDefault="008408D5" w:rsidP="00840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8408D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Ветры в течение года юго-западные и восточные, преобладающая скорость 3-5 м/сек. Зимой часто бывают метели (бураны), значительно затрудняющие движение транспорта. Дней с туманами до 40 в году, из них 35 в холодное время.</w:t>
      </w:r>
    </w:p>
    <w:p w:rsidR="008408D5" w:rsidRPr="008408D5" w:rsidRDefault="008408D5" w:rsidP="00840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8408D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В среднем 45 дней в году могут быть безветренными. Наибольшее число дней с сильным ветром (более 15м/с) в феврале - марте. Наименее ветреными бывают июль, август.</w:t>
      </w:r>
    </w:p>
    <w:p w:rsidR="008408D5" w:rsidRPr="008408D5" w:rsidRDefault="008408D5" w:rsidP="00840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8408D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Расчетная зимняя температура наружного воздуха - 15,8°С.</w:t>
      </w:r>
    </w:p>
    <w:p w:rsidR="008408D5" w:rsidRPr="008408D5" w:rsidRDefault="008408D5" w:rsidP="00840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8408D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Расчетная летняя температура наружного воздуха + 21,2°С.</w:t>
      </w:r>
    </w:p>
    <w:p w:rsidR="008408D5" w:rsidRPr="008408D5" w:rsidRDefault="008408D5" w:rsidP="00840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8408D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Абсолютный минимум температур - 44°С.</w:t>
      </w:r>
    </w:p>
    <w:p w:rsidR="008408D5" w:rsidRPr="008408D5" w:rsidRDefault="008408D5" w:rsidP="00840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8408D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Абсолютный максимум температур +42°С.</w:t>
      </w:r>
    </w:p>
    <w:p w:rsidR="008408D5" w:rsidRPr="008408D5" w:rsidRDefault="008408D5" w:rsidP="00840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8408D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Величина скоростного напора ветра - 4,3 м/с.</w:t>
      </w:r>
    </w:p>
    <w:p w:rsidR="008408D5" w:rsidRPr="008408D5" w:rsidRDefault="008408D5" w:rsidP="00840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8408D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Глубина промерзания почвы в целом за зимний сезон - 97 см.</w:t>
      </w:r>
    </w:p>
    <w:p w:rsidR="008408D5" w:rsidRPr="008408D5" w:rsidRDefault="008408D5" w:rsidP="00840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8408D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Господствующие ветры:</w:t>
      </w:r>
    </w:p>
    <w:p w:rsidR="008408D5" w:rsidRPr="008408D5" w:rsidRDefault="008408D5" w:rsidP="00840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8408D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•</w:t>
      </w:r>
      <w:r w:rsidRPr="008408D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ab/>
        <w:t>в зимнее время имеют восточное направление;</w:t>
      </w:r>
    </w:p>
    <w:p w:rsidR="008408D5" w:rsidRPr="008408D5" w:rsidRDefault="008408D5" w:rsidP="00840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8408D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•</w:t>
      </w:r>
      <w:r w:rsidRPr="008408D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ab/>
        <w:t>в летнее - юго-западное направление.</w:t>
      </w:r>
    </w:p>
    <w:p w:rsidR="008408D5" w:rsidRPr="008408D5" w:rsidRDefault="008408D5" w:rsidP="00840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8408D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Относительная влажность воздуха в теплый период 50 до 72%.</w:t>
      </w:r>
    </w:p>
    <w:p w:rsidR="008408D5" w:rsidRDefault="008408D5" w:rsidP="00840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8408D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Район расположен в зоне недостаточного увлажнения, среднегодовое количество осадков составляет 320,0 мм в год.</w:t>
      </w:r>
    </w:p>
    <w:p w:rsidR="002946F7" w:rsidRPr="004968C8" w:rsidRDefault="002946F7" w:rsidP="00351421">
      <w:pPr>
        <w:spacing w:before="240" w:after="0"/>
        <w:ind w:left="851"/>
        <w:rPr>
          <w:rFonts w:ascii="Times New Roman" w:hAnsi="Times New Roman" w:cs="Times New Roman"/>
          <w:b/>
          <w:sz w:val="24"/>
        </w:rPr>
      </w:pPr>
      <w:bookmarkStart w:id="25" w:name="_Toc370201478"/>
      <w:bookmarkStart w:id="26" w:name="_Toc378935048"/>
      <w:bookmarkEnd w:id="23"/>
      <w:bookmarkEnd w:id="24"/>
      <w:r w:rsidRPr="004968C8">
        <w:rPr>
          <w:rFonts w:ascii="Times New Roman" w:hAnsi="Times New Roman" w:cs="Times New Roman"/>
          <w:b/>
          <w:sz w:val="24"/>
        </w:rPr>
        <w:t>Рельеф</w:t>
      </w:r>
      <w:bookmarkEnd w:id="25"/>
      <w:bookmarkEnd w:id="26"/>
    </w:p>
    <w:p w:rsidR="008408D5" w:rsidRPr="008408D5" w:rsidRDefault="008408D5" w:rsidP="008408D5">
      <w:pPr>
        <w:pStyle w:val="11"/>
        <w:ind w:left="300" w:firstLine="700"/>
        <w:jc w:val="both"/>
        <w:rPr>
          <w:sz w:val="24"/>
          <w:szCs w:val="24"/>
        </w:rPr>
      </w:pPr>
      <w:bookmarkStart w:id="27" w:name="_Toc312530883"/>
      <w:bookmarkStart w:id="28" w:name="_Toc370201480"/>
      <w:bookmarkStart w:id="29" w:name="_Toc378935050"/>
      <w:bookmarkEnd w:id="22"/>
      <w:r w:rsidRPr="008408D5">
        <w:rPr>
          <w:color w:val="333333"/>
          <w:sz w:val="24"/>
          <w:szCs w:val="24"/>
        </w:rPr>
        <w:t>Рельеф Беляевского района образовывался в течение сотен миллионов лет в результате сложных геологических процессов. На его современный облик повлияло возникновение в древности Уральских гор, последующее их разрушение, деятельность ледников, неоднократный приход сюда древних морей и еще очень много различных факторов. Сегодня геологи определяют в районе три зоны. Это внешняя зона складчатости Уральских гор, предгорные сыртовые увалы и равнинноувалистые ландшафты.</w:t>
      </w:r>
    </w:p>
    <w:p w:rsidR="008408D5" w:rsidRPr="008408D5" w:rsidRDefault="008408D5" w:rsidP="008408D5">
      <w:pPr>
        <w:pStyle w:val="11"/>
        <w:ind w:left="300" w:firstLine="700"/>
        <w:jc w:val="both"/>
        <w:rPr>
          <w:sz w:val="24"/>
          <w:szCs w:val="24"/>
        </w:rPr>
      </w:pPr>
      <w:r w:rsidRPr="008408D5">
        <w:rPr>
          <w:color w:val="333333"/>
          <w:sz w:val="24"/>
          <w:szCs w:val="24"/>
        </w:rPr>
        <w:t xml:space="preserve">Внешняя зона складчатости, то есть территория, непосредственно относящаяся к Уральским горам, занимает самый восточный край района. Ее граница проходит вдоль западного подножия гор Долгих, горы Верблюжки и далее на юг по речке Бурле. Породы здесь смяты в узкие хребты - складки, которые сориентированы с северо-запада на юго-восток. Зона предгорных сыртовых увалов лежит в центральной части района. На левобережье Урала она расположена между речками Бурлей и Урта-Буртей, а на правом берегу - между горами </w:t>
      </w:r>
      <w:r w:rsidRPr="008408D5">
        <w:rPr>
          <w:color w:val="333333"/>
          <w:sz w:val="24"/>
          <w:szCs w:val="24"/>
        </w:rPr>
        <w:lastRenderedPageBreak/>
        <w:t>Долгими и Гирьяльским хребтом.</w:t>
      </w:r>
    </w:p>
    <w:p w:rsidR="008408D5" w:rsidRPr="008408D5" w:rsidRDefault="008408D5" w:rsidP="008408D5">
      <w:pPr>
        <w:pStyle w:val="11"/>
        <w:ind w:left="300" w:firstLine="700"/>
        <w:jc w:val="both"/>
        <w:rPr>
          <w:sz w:val="24"/>
          <w:szCs w:val="24"/>
        </w:rPr>
      </w:pPr>
      <w:r w:rsidRPr="008408D5">
        <w:rPr>
          <w:sz w:val="24"/>
          <w:szCs w:val="24"/>
        </w:rPr>
        <w:t>Почвенный покров представлен преимущественно черноземами южными черноземами южными карбонатными.</w:t>
      </w:r>
    </w:p>
    <w:p w:rsidR="008408D5" w:rsidRPr="008408D5" w:rsidRDefault="008408D5" w:rsidP="008408D5">
      <w:pPr>
        <w:pStyle w:val="11"/>
        <w:ind w:firstLine="1000"/>
        <w:rPr>
          <w:sz w:val="24"/>
          <w:szCs w:val="24"/>
        </w:rPr>
      </w:pPr>
      <w:r w:rsidRPr="008408D5">
        <w:rPr>
          <w:sz w:val="24"/>
          <w:szCs w:val="24"/>
        </w:rPr>
        <w:t>На территории сельсовета средне развита овражно-балочная сеть.</w:t>
      </w:r>
    </w:p>
    <w:p w:rsidR="008408D5" w:rsidRPr="008408D5" w:rsidRDefault="008408D5" w:rsidP="008408D5">
      <w:pPr>
        <w:pStyle w:val="11"/>
        <w:spacing w:after="240"/>
        <w:ind w:left="300" w:firstLine="700"/>
        <w:jc w:val="both"/>
        <w:rPr>
          <w:sz w:val="24"/>
          <w:szCs w:val="24"/>
        </w:rPr>
      </w:pPr>
      <w:r w:rsidRPr="008408D5">
        <w:rPr>
          <w:sz w:val="24"/>
          <w:szCs w:val="24"/>
        </w:rPr>
        <w:t>В целом природно-климатические условия землепользования оцениваются как хорошие для проживания населения.</w:t>
      </w:r>
    </w:p>
    <w:p w:rsidR="00C35DEF" w:rsidRDefault="002946F7" w:rsidP="00C35DEF">
      <w:pPr>
        <w:spacing w:before="240" w:after="0"/>
        <w:ind w:left="851"/>
        <w:rPr>
          <w:rFonts w:ascii="Times New Roman" w:hAnsi="Times New Roman" w:cs="Times New Roman"/>
          <w:b/>
          <w:sz w:val="24"/>
        </w:rPr>
      </w:pPr>
      <w:r w:rsidRPr="004968C8">
        <w:rPr>
          <w:rFonts w:ascii="Times New Roman" w:hAnsi="Times New Roman" w:cs="Times New Roman"/>
          <w:b/>
          <w:sz w:val="24"/>
        </w:rPr>
        <w:t>Гидрография и гидрология</w:t>
      </w:r>
      <w:bookmarkEnd w:id="27"/>
      <w:bookmarkEnd w:id="28"/>
      <w:bookmarkEnd w:id="29"/>
    </w:p>
    <w:p w:rsidR="00B36E75" w:rsidRDefault="00B36E75" w:rsidP="00351421">
      <w:pPr>
        <w:spacing w:before="240"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_Toc370201481"/>
      <w:bookmarkStart w:id="31" w:name="_Toc378935051"/>
      <w:bookmarkStart w:id="32" w:name="_Toc216698847"/>
      <w:r w:rsidRPr="00B36E7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Гидрографическая сеть района принадлежит бассейну р. Урал.</w:t>
      </w:r>
    </w:p>
    <w:p w:rsidR="002946F7" w:rsidRPr="004968C8" w:rsidRDefault="00C35DEF" w:rsidP="00351421">
      <w:pPr>
        <w:spacing w:before="240" w:after="0"/>
        <w:ind w:left="851"/>
        <w:rPr>
          <w:rFonts w:ascii="Times New Roman" w:hAnsi="Times New Roman" w:cs="Times New Roman"/>
          <w:b/>
          <w:sz w:val="24"/>
        </w:rPr>
      </w:pPr>
      <w:r w:rsidRPr="00C35D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46F7" w:rsidRPr="004968C8">
        <w:rPr>
          <w:rFonts w:ascii="Times New Roman" w:hAnsi="Times New Roman" w:cs="Times New Roman"/>
          <w:b/>
          <w:sz w:val="24"/>
        </w:rPr>
        <w:t>Животный</w:t>
      </w:r>
      <w:r w:rsidR="008408D5">
        <w:rPr>
          <w:rFonts w:ascii="Times New Roman" w:hAnsi="Times New Roman" w:cs="Times New Roman"/>
          <w:b/>
          <w:sz w:val="24"/>
        </w:rPr>
        <w:t xml:space="preserve"> и Ростительный</w:t>
      </w:r>
      <w:r w:rsidR="002946F7" w:rsidRPr="004968C8">
        <w:rPr>
          <w:rFonts w:ascii="Times New Roman" w:hAnsi="Times New Roman" w:cs="Times New Roman"/>
          <w:b/>
          <w:sz w:val="24"/>
        </w:rPr>
        <w:t xml:space="preserve"> мир</w:t>
      </w:r>
      <w:bookmarkEnd w:id="30"/>
      <w:bookmarkEnd w:id="31"/>
    </w:p>
    <w:p w:rsidR="008408D5" w:rsidRDefault="008408D5" w:rsidP="008408D5">
      <w:pPr>
        <w:pStyle w:val="11"/>
        <w:ind w:left="300" w:firstLine="560"/>
        <w:jc w:val="both"/>
      </w:pPr>
      <w:bookmarkStart w:id="33" w:name="_Toc378935052"/>
      <w:bookmarkEnd w:id="32"/>
      <w:r>
        <w:t>По характеру растительности территория входит в Евроазиатскую степную область, Казахстанскую провинцию, Заволжско-Уральскую подпровинцию, полосу типчаково-ковыльных степей.</w:t>
      </w:r>
    </w:p>
    <w:p w:rsidR="008408D5" w:rsidRDefault="008408D5" w:rsidP="008408D5">
      <w:pPr>
        <w:pStyle w:val="11"/>
        <w:ind w:left="300" w:firstLine="560"/>
        <w:jc w:val="both"/>
      </w:pPr>
      <w:r>
        <w:t>Растительный покров сформирован несколькими типами растительности и их комплексами. Распределение растительности целиком зависит от рельефа, степени увлажнения и засоленности. 95 % территории заповедника занято травянистыми типами растительности.</w:t>
      </w:r>
    </w:p>
    <w:p w:rsidR="008408D5" w:rsidRDefault="008408D5" w:rsidP="008408D5">
      <w:pPr>
        <w:pStyle w:val="11"/>
        <w:ind w:left="300" w:firstLine="560"/>
        <w:jc w:val="both"/>
      </w:pPr>
      <w:r>
        <w:t>Зональный тип растительности - степной. Основными сообществами являются настоящие дерновинно-злаковые степи. Они развиты на пологих склонах, в лощинах, межувальных долинах и ложбинах стока.</w:t>
      </w:r>
    </w:p>
    <w:p w:rsidR="008408D5" w:rsidRDefault="008408D5" w:rsidP="008408D5">
      <w:pPr>
        <w:pStyle w:val="11"/>
        <w:spacing w:after="140"/>
        <w:ind w:left="300" w:firstLine="560"/>
        <w:jc w:val="both"/>
      </w:pPr>
      <w:r>
        <w:t>В увлажненных котловинах, хотя и крайне редко, формируется растительность лугового типа (луговые степи).</w:t>
      </w:r>
    </w:p>
    <w:p w:rsidR="008408D5" w:rsidRDefault="008408D5" w:rsidP="008408D5">
      <w:pPr>
        <w:pStyle w:val="11"/>
        <w:ind w:left="280" w:firstLine="580"/>
        <w:jc w:val="both"/>
      </w:pPr>
      <w:r>
        <w:t>Для вершин и склонов холмов, преимущественно южных экспозиций, различной крутизны характерны каменистые степи.</w:t>
      </w:r>
    </w:p>
    <w:p w:rsidR="008408D5" w:rsidRDefault="008408D5" w:rsidP="008408D5">
      <w:pPr>
        <w:pStyle w:val="11"/>
        <w:ind w:left="280" w:firstLine="580"/>
        <w:jc w:val="both"/>
      </w:pPr>
      <w:r>
        <w:t>В ложбинах стока и по распадкам увалов северных экспозиций отмечаются заросли степных кустарников.</w:t>
      </w:r>
    </w:p>
    <w:p w:rsidR="008408D5" w:rsidRDefault="008408D5" w:rsidP="008408D5">
      <w:pPr>
        <w:pStyle w:val="11"/>
        <w:spacing w:after="280"/>
        <w:ind w:left="280" w:firstLine="580"/>
        <w:jc w:val="both"/>
      </w:pPr>
      <w:r>
        <w:t>Наряду со степными видами животных (степной лунь, степная пустельга, стрепет, красавка, степная пеструшка, обыкновенная слепушонка и др.), на территории немало видов, характерных для зоны широколиственных лесов (ёж обыкновенный, лесная мышь, рысь, барсук, обыкновенная пустельга, вяхирь, клинтух, сплюшка, тетерев, носорог малый и рогачик жужелицевидный, бабочка адмирал, муха толстоножка апрельская и др.). Представители полупустынь (малый жаворонок, ушастый ёж) сосуществуют с тундровыми видами (белая сова).</w:t>
      </w:r>
    </w:p>
    <w:bookmarkEnd w:id="33"/>
    <w:p w:rsidR="002946F7" w:rsidRDefault="00B36E75" w:rsidP="00351421">
      <w:pPr>
        <w:spacing w:before="240" w:after="0"/>
        <w:ind w:left="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Минеральные ресурсы</w:t>
      </w:r>
    </w:p>
    <w:p w:rsidR="00B36E75" w:rsidRDefault="00B36E75" w:rsidP="00B36E75">
      <w:pPr>
        <w:pStyle w:val="11"/>
        <w:spacing w:after="280"/>
        <w:ind w:left="280" w:firstLine="580"/>
        <w:jc w:val="both"/>
      </w:pPr>
      <w:bookmarkStart w:id="34" w:name="_Toc370201482"/>
      <w:bookmarkStart w:id="35" w:name="_Toc378935053"/>
      <w:bookmarkStart w:id="36" w:name="_Toc156399225"/>
      <w:r>
        <w:t>На территории МО Дубенский поссовет расположены лицензионные площади, выданные на твердые полезные ископаемые: Слудная гора (ОРБ 02320 ТЭ, недропользователь ООО «ЮжУралгипс». Заключение выдано по состоянию геологической изученности территории на 2013г.</w:t>
      </w:r>
    </w:p>
    <w:p w:rsidR="00B36E75" w:rsidRDefault="00B36E75" w:rsidP="00B36E75">
      <w:pPr>
        <w:pStyle w:val="11"/>
        <w:spacing w:after="280"/>
        <w:ind w:left="280" w:firstLine="580"/>
        <w:jc w:val="both"/>
      </w:pPr>
      <w:r w:rsidRPr="00DC79FA"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49E4B596" wp14:editId="661706CB">
            <wp:simplePos x="0" y="0"/>
            <wp:positionH relativeFrom="page">
              <wp:posOffset>525780</wp:posOffset>
            </wp:positionH>
            <wp:positionV relativeFrom="paragraph">
              <wp:posOffset>379095</wp:posOffset>
            </wp:positionV>
            <wp:extent cx="6621780" cy="4333875"/>
            <wp:effectExtent l="0" t="0" r="7620" b="9525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178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6F7" w:rsidRPr="00716FBD" w:rsidRDefault="00C065E2" w:rsidP="00351421">
      <w:pPr>
        <w:pStyle w:val="2"/>
        <w:ind w:left="851"/>
        <w:rPr>
          <w:rFonts w:ascii="Times New Roman" w:hAnsi="Times New Roman" w:cs="Times New Roman"/>
          <w:sz w:val="24"/>
          <w:szCs w:val="24"/>
        </w:rPr>
      </w:pPr>
      <w:r w:rsidRPr="00716FBD">
        <w:rPr>
          <w:rFonts w:ascii="Times New Roman" w:hAnsi="Times New Roman" w:cs="Times New Roman"/>
          <w:sz w:val="24"/>
          <w:szCs w:val="24"/>
        </w:rPr>
        <w:t>2.</w:t>
      </w:r>
      <w:r w:rsidR="002946F7" w:rsidRPr="00716FBD">
        <w:rPr>
          <w:rFonts w:ascii="Times New Roman" w:hAnsi="Times New Roman" w:cs="Times New Roman"/>
          <w:sz w:val="24"/>
          <w:szCs w:val="24"/>
        </w:rPr>
        <w:t xml:space="preserve">3 </w:t>
      </w:r>
      <w:bookmarkEnd w:id="34"/>
      <w:bookmarkEnd w:id="35"/>
      <w:r w:rsidR="00E91257">
        <w:rPr>
          <w:rFonts w:ascii="Times New Roman" w:hAnsi="Times New Roman" w:cs="Times New Roman"/>
          <w:sz w:val="24"/>
          <w:szCs w:val="24"/>
        </w:rPr>
        <w:t>Демография</w:t>
      </w:r>
      <w:bookmarkEnd w:id="36"/>
    </w:p>
    <w:p w:rsidR="002946F7" w:rsidRDefault="002946F7" w:rsidP="00351421">
      <w:pPr>
        <w:spacing w:before="240" w:after="0"/>
        <w:ind w:left="851"/>
        <w:rPr>
          <w:rFonts w:ascii="Times New Roman" w:hAnsi="Times New Roman" w:cs="Times New Roman"/>
          <w:b/>
          <w:sz w:val="24"/>
        </w:rPr>
      </w:pPr>
      <w:bookmarkStart w:id="37" w:name="_Toc370201484"/>
      <w:bookmarkStart w:id="38" w:name="_Toc378935055"/>
      <w:r w:rsidRPr="002F196A">
        <w:rPr>
          <w:rFonts w:ascii="Times New Roman" w:hAnsi="Times New Roman" w:cs="Times New Roman"/>
          <w:b/>
          <w:sz w:val="24"/>
        </w:rPr>
        <w:t>Демографическая ситуация</w:t>
      </w:r>
      <w:bookmarkStart w:id="39" w:name="_Toc370201485"/>
      <w:bookmarkEnd w:id="37"/>
      <w:bookmarkEnd w:id="38"/>
    </w:p>
    <w:p w:rsidR="00B36E75" w:rsidRPr="00B36E75" w:rsidRDefault="00B36E75" w:rsidP="00B36E75">
      <w:pPr>
        <w:pStyle w:val="11"/>
        <w:ind w:firstLine="580"/>
        <w:jc w:val="both"/>
        <w:rPr>
          <w:sz w:val="24"/>
          <w:szCs w:val="24"/>
        </w:rPr>
      </w:pPr>
      <w:bookmarkStart w:id="40" w:name="_Toc370201486"/>
      <w:bookmarkStart w:id="41" w:name="_Toc378935057"/>
      <w:bookmarkStart w:id="42" w:name="_Toc156399226"/>
      <w:bookmarkEnd w:id="39"/>
      <w:r w:rsidRPr="00B36E75">
        <w:rPr>
          <w:sz w:val="24"/>
          <w:szCs w:val="24"/>
        </w:rPr>
        <w:t>Анализ демографической ситуации Дубенского поссовета и перспективы её изменения проводились на основе исходных данных, предоставленных специалистами Администрации сельсовета.</w:t>
      </w:r>
    </w:p>
    <w:p w:rsidR="00B36E75" w:rsidRPr="00B36E75" w:rsidRDefault="00B36E75" w:rsidP="00B36E75">
      <w:pPr>
        <w:pStyle w:val="11"/>
        <w:ind w:firstLine="74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Оценка текущей демографической ситуации муниципального образования и перспективы её изменения производились на основе:</w:t>
      </w:r>
    </w:p>
    <w:p w:rsidR="00B36E75" w:rsidRPr="00B36E75" w:rsidRDefault="00B36E75" w:rsidP="00B36E75">
      <w:pPr>
        <w:pStyle w:val="11"/>
        <w:ind w:firstLine="74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- данных численности населения за период 2005-2012гг.</w:t>
      </w:r>
    </w:p>
    <w:p w:rsidR="00B36E75" w:rsidRPr="00B36E75" w:rsidRDefault="00B36E75" w:rsidP="00B36E75">
      <w:pPr>
        <w:pStyle w:val="11"/>
        <w:ind w:firstLine="74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При оценке демографической ситуации населенного пункта, индикаторами, прежде всего, служат численность населения, показатели рождаемости, смертности и миграции. Рассмотрим как складывается ситуация с данными демографическими показателями на территории муниципального образования.</w:t>
      </w:r>
    </w:p>
    <w:p w:rsidR="00B36E75" w:rsidRPr="00B36E75" w:rsidRDefault="00B36E75" w:rsidP="00B36E75">
      <w:pPr>
        <w:pStyle w:val="11"/>
        <w:spacing w:after="280"/>
        <w:ind w:firstLine="74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На начало 2013 года численность населения муниципального образования составила 433 человека (табл. 1).</w:t>
      </w:r>
      <w:r w:rsidRPr="00B36E75">
        <w:rPr>
          <w:sz w:val="24"/>
          <w:szCs w:val="24"/>
        </w:rPr>
        <w:br w:type="page"/>
      </w:r>
    </w:p>
    <w:p w:rsidR="00B36E75" w:rsidRPr="00B36E75" w:rsidRDefault="00B36E75" w:rsidP="00B36E75">
      <w:pPr>
        <w:pStyle w:val="af5"/>
        <w:jc w:val="right"/>
        <w:rPr>
          <w:sz w:val="24"/>
          <w:szCs w:val="24"/>
        </w:rPr>
      </w:pPr>
      <w:r w:rsidRPr="00B36E75">
        <w:rPr>
          <w:sz w:val="24"/>
          <w:szCs w:val="24"/>
        </w:rPr>
        <w:lastRenderedPageBreak/>
        <w:t>Таблица 1</w:t>
      </w:r>
    </w:p>
    <w:p w:rsidR="00B36E75" w:rsidRDefault="00B36E75" w:rsidP="00B36E75">
      <w:pPr>
        <w:pStyle w:val="af5"/>
        <w:ind w:left="4680"/>
        <w:rPr>
          <w:sz w:val="24"/>
          <w:szCs w:val="24"/>
          <w:u w:val="single"/>
        </w:rPr>
      </w:pPr>
      <w:r w:rsidRPr="00B36E75">
        <w:rPr>
          <w:sz w:val="24"/>
          <w:szCs w:val="24"/>
          <w:u w:val="single"/>
        </w:rPr>
        <w:t>Демография</w:t>
      </w:r>
    </w:p>
    <w:p w:rsidR="00AE0130" w:rsidRPr="00B36E75" w:rsidRDefault="00AE0130" w:rsidP="00B36E75">
      <w:pPr>
        <w:pStyle w:val="af5"/>
        <w:ind w:left="468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816"/>
        <w:gridCol w:w="907"/>
        <w:gridCol w:w="691"/>
        <w:gridCol w:w="907"/>
        <w:gridCol w:w="802"/>
        <w:gridCol w:w="907"/>
        <w:gridCol w:w="926"/>
        <w:gridCol w:w="893"/>
        <w:gridCol w:w="1373"/>
      </w:tblGrid>
      <w:tr w:rsidR="00B36E75" w:rsidRPr="00B36E75" w:rsidTr="004C371A">
        <w:trPr>
          <w:trHeight w:hRule="exact" w:val="298"/>
          <w:jc w:val="center"/>
        </w:trPr>
        <w:tc>
          <w:tcPr>
            <w:tcW w:w="99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left="4760" w:firstLine="0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Наименование</w:t>
            </w:r>
          </w:p>
        </w:tc>
      </w:tr>
      <w:tr w:rsidR="00B36E75" w:rsidRPr="00B36E75" w:rsidTr="004C371A">
        <w:trPr>
          <w:trHeight w:hRule="exact" w:val="26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Показатели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2005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2006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2007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2008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2009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2010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2011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2012</w:t>
            </w:r>
          </w:p>
        </w:tc>
      </w:tr>
      <w:tr w:rsidR="00B36E75" w:rsidRPr="00B36E75" w:rsidTr="00AE0130">
        <w:trPr>
          <w:trHeight w:hRule="exact" w:val="12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Численность постоянного населения , 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н/д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520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517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519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518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504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435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433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433</w:t>
            </w:r>
          </w:p>
        </w:tc>
      </w:tr>
      <w:tr w:rsidR="00B36E75" w:rsidRPr="00B36E75" w:rsidTr="00AE0130">
        <w:trPr>
          <w:trHeight w:hRule="exact" w:val="85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Абсолютное изменение, человек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220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-69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</w:t>
            </w:r>
          </w:p>
        </w:tc>
      </w:tr>
      <w:tr w:rsidR="00B36E75" w:rsidRPr="00B36E75" w:rsidTr="004C371A">
        <w:trPr>
          <w:trHeight w:hRule="exact" w:val="94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Темп прироста (убыли), % (к предыдущему году)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+1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</w:t>
            </w:r>
          </w:p>
        </w:tc>
      </w:tr>
    </w:tbl>
    <w:p w:rsidR="00B36E75" w:rsidRPr="00B36E75" w:rsidRDefault="00B36E75" w:rsidP="00B36E75">
      <w:pPr>
        <w:spacing w:after="299" w:line="1" w:lineRule="exact"/>
        <w:rPr>
          <w:sz w:val="24"/>
          <w:szCs w:val="24"/>
        </w:rPr>
      </w:pPr>
    </w:p>
    <w:p w:rsidR="00B36E75" w:rsidRPr="00B36E75" w:rsidRDefault="00B36E75" w:rsidP="00B36E75">
      <w:pPr>
        <w:pStyle w:val="11"/>
        <w:ind w:firstLine="84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За период с 2005 - 2012 гг. в МО Дубенский поссовет численность населения уменьшилась значительно на 17% (или на 87 человек).</w:t>
      </w:r>
    </w:p>
    <w:p w:rsidR="00B36E75" w:rsidRPr="00B36E75" w:rsidRDefault="00B36E75" w:rsidP="00B36E75">
      <w:pPr>
        <w:pStyle w:val="11"/>
        <w:ind w:firstLine="104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На динамику численности населения оказывают влияние показатели естественного и механического (миграционного) движения населения.</w:t>
      </w:r>
    </w:p>
    <w:p w:rsidR="00B36E75" w:rsidRPr="00B36E75" w:rsidRDefault="00B36E75" w:rsidP="00B36E75">
      <w:pPr>
        <w:pStyle w:val="11"/>
        <w:ind w:firstLine="84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Естественным движением населения называют изменение численности на</w:t>
      </w:r>
      <w:r w:rsidRPr="00B36E75">
        <w:rPr>
          <w:sz w:val="24"/>
          <w:szCs w:val="24"/>
        </w:rPr>
        <w:softHyphen/>
        <w:t>селения за счет рождений и смертей.</w:t>
      </w:r>
    </w:p>
    <w:p w:rsidR="00B36E75" w:rsidRPr="00B36E75" w:rsidRDefault="00B36E75" w:rsidP="00B36E75">
      <w:pPr>
        <w:pStyle w:val="11"/>
        <w:spacing w:after="40"/>
        <w:ind w:firstLine="0"/>
        <w:jc w:val="right"/>
        <w:rPr>
          <w:sz w:val="24"/>
          <w:szCs w:val="24"/>
        </w:rPr>
      </w:pPr>
      <w:r w:rsidRPr="00B36E75">
        <w:rPr>
          <w:sz w:val="24"/>
          <w:szCs w:val="24"/>
        </w:rPr>
        <w:t>Таблица 2</w:t>
      </w:r>
    </w:p>
    <w:p w:rsidR="00B36E75" w:rsidRPr="00B36E75" w:rsidRDefault="00B36E75" w:rsidP="00B36E75">
      <w:pPr>
        <w:pStyle w:val="af5"/>
        <w:ind w:left="1464"/>
        <w:rPr>
          <w:sz w:val="24"/>
          <w:szCs w:val="24"/>
        </w:rPr>
      </w:pPr>
      <w:r w:rsidRPr="00B36E75">
        <w:rPr>
          <w:sz w:val="24"/>
          <w:szCs w:val="24"/>
        </w:rPr>
        <w:t>Естественное движение населения МО Дубенский поссовет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2314"/>
        <w:gridCol w:w="1958"/>
        <w:gridCol w:w="3667"/>
      </w:tblGrid>
      <w:tr w:rsidR="00B36E75" w:rsidRPr="00B36E75" w:rsidTr="004C371A">
        <w:trPr>
          <w:trHeight w:hRule="exact" w:val="65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Годы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Количество родившихся, чел.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Количество умерших, чел.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Естественный прирост (+) убыль (-)</w:t>
            </w:r>
          </w:p>
        </w:tc>
      </w:tr>
      <w:tr w:rsidR="00B36E75" w:rsidRPr="00B36E75" w:rsidTr="004C371A">
        <w:trPr>
          <w:trHeight w:hRule="exact" w:val="38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2005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11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-8</w:t>
            </w:r>
          </w:p>
        </w:tc>
      </w:tr>
      <w:tr w:rsidR="00B36E75" w:rsidRPr="00B36E75" w:rsidTr="004C371A">
        <w:trPr>
          <w:trHeight w:hRule="exact" w:val="38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2006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7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-7</w:t>
            </w:r>
          </w:p>
        </w:tc>
      </w:tr>
      <w:tr w:rsidR="00B36E75" w:rsidRPr="00B36E75" w:rsidTr="004C371A">
        <w:trPr>
          <w:trHeight w:hRule="exact" w:val="38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2007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-1</w:t>
            </w:r>
          </w:p>
        </w:tc>
      </w:tr>
      <w:tr w:rsidR="00B36E75" w:rsidRPr="00B36E75" w:rsidTr="004C371A">
        <w:trPr>
          <w:trHeight w:hRule="exact" w:val="38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2008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12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-5</w:t>
            </w:r>
          </w:p>
        </w:tc>
      </w:tr>
      <w:tr w:rsidR="00B36E75" w:rsidRPr="00B36E75" w:rsidTr="004C371A">
        <w:trPr>
          <w:trHeight w:hRule="exact" w:val="38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2009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+3</w:t>
            </w:r>
          </w:p>
        </w:tc>
      </w:tr>
      <w:tr w:rsidR="00B36E75" w:rsidRPr="00B36E75" w:rsidTr="004C371A">
        <w:trPr>
          <w:trHeight w:hRule="exact" w:val="38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2010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9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-2</w:t>
            </w:r>
          </w:p>
        </w:tc>
      </w:tr>
      <w:tr w:rsidR="00B36E75" w:rsidRPr="00B36E75" w:rsidTr="004C371A">
        <w:trPr>
          <w:trHeight w:hRule="exact" w:val="38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2011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9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-6</w:t>
            </w:r>
          </w:p>
        </w:tc>
      </w:tr>
      <w:tr w:rsidR="00B36E75" w:rsidRPr="00B36E75" w:rsidTr="004C371A">
        <w:trPr>
          <w:trHeight w:hRule="exact" w:val="389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2012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+ 1</w:t>
            </w:r>
          </w:p>
        </w:tc>
      </w:tr>
    </w:tbl>
    <w:p w:rsidR="00B36E75" w:rsidRPr="00B36E75" w:rsidRDefault="00B36E75" w:rsidP="00B36E75">
      <w:pPr>
        <w:spacing w:after="299" w:line="1" w:lineRule="exact"/>
        <w:rPr>
          <w:sz w:val="24"/>
          <w:szCs w:val="24"/>
        </w:rPr>
      </w:pPr>
    </w:p>
    <w:p w:rsidR="00B36E75" w:rsidRPr="00B36E75" w:rsidRDefault="00B36E75" w:rsidP="00B36E75">
      <w:pPr>
        <w:pStyle w:val="11"/>
        <w:ind w:firstLine="84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Из таблицы 6 следует, что всего за период с 2005 по 2012 годы в МО Дубенский поссовет происходит, естественная убыль населения.</w:t>
      </w:r>
    </w:p>
    <w:p w:rsidR="00B36E75" w:rsidRPr="00B36E75" w:rsidRDefault="00B36E75" w:rsidP="00B36E75">
      <w:pPr>
        <w:pStyle w:val="11"/>
        <w:ind w:firstLine="84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Механическое движение населения - миграция - изменение численности населения за счет числа прибывших и убывших человек.</w:t>
      </w:r>
    </w:p>
    <w:p w:rsidR="00B36E75" w:rsidRPr="00B36E75" w:rsidRDefault="00B36E75" w:rsidP="00B36E75">
      <w:pPr>
        <w:pStyle w:val="11"/>
        <w:ind w:firstLine="84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Сведения по миграции населения в МО Дубенский поссовет предоставлены в таблице 3.</w:t>
      </w:r>
    </w:p>
    <w:p w:rsidR="00B36E75" w:rsidRPr="00B36E75" w:rsidRDefault="00B36E75" w:rsidP="00B36E75">
      <w:pPr>
        <w:pStyle w:val="11"/>
        <w:ind w:firstLine="0"/>
        <w:jc w:val="right"/>
        <w:rPr>
          <w:sz w:val="24"/>
          <w:szCs w:val="24"/>
        </w:rPr>
      </w:pPr>
      <w:r w:rsidRPr="00B36E75">
        <w:rPr>
          <w:sz w:val="24"/>
          <w:szCs w:val="24"/>
        </w:rPr>
        <w:t>Таблица 3</w:t>
      </w:r>
    </w:p>
    <w:p w:rsidR="00B36E75" w:rsidRPr="00B36E75" w:rsidRDefault="00B36E75" w:rsidP="00B36E75">
      <w:pPr>
        <w:pStyle w:val="11"/>
        <w:spacing w:after="300"/>
        <w:ind w:firstLine="0"/>
        <w:jc w:val="center"/>
        <w:rPr>
          <w:sz w:val="24"/>
          <w:szCs w:val="24"/>
        </w:rPr>
      </w:pPr>
      <w:r w:rsidRPr="00B36E75">
        <w:rPr>
          <w:sz w:val="24"/>
          <w:szCs w:val="24"/>
        </w:rPr>
        <w:t>Миграция населения МО Дубенский поссовет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2347"/>
        <w:gridCol w:w="1982"/>
        <w:gridCol w:w="3715"/>
      </w:tblGrid>
      <w:tr w:rsidR="00B36E75" w:rsidRPr="00B36E75" w:rsidTr="004C371A">
        <w:trPr>
          <w:trHeight w:hRule="exact" w:val="65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Годы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Прибыло, 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Убыло, чел.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Миграционный прирост (+), убыль (-), чел.</w:t>
            </w:r>
          </w:p>
        </w:tc>
      </w:tr>
    </w:tbl>
    <w:p w:rsidR="00B36E75" w:rsidRPr="00B36E75" w:rsidRDefault="00B36E75" w:rsidP="00B36E75">
      <w:pPr>
        <w:spacing w:line="1" w:lineRule="exact"/>
        <w:rPr>
          <w:sz w:val="24"/>
          <w:szCs w:val="24"/>
        </w:rPr>
      </w:pPr>
      <w:r w:rsidRPr="00B36E75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2347"/>
        <w:gridCol w:w="1982"/>
        <w:gridCol w:w="3715"/>
      </w:tblGrid>
      <w:tr w:rsidR="00B36E75" w:rsidRPr="00B36E75" w:rsidTr="004C371A">
        <w:trPr>
          <w:trHeight w:hRule="exact" w:val="38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lastRenderedPageBreak/>
              <w:t>2005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+5</w:t>
            </w:r>
          </w:p>
        </w:tc>
      </w:tr>
      <w:tr w:rsidR="00B36E75" w:rsidRPr="00B36E75" w:rsidTr="004C371A">
        <w:trPr>
          <w:trHeight w:hRule="exact" w:val="38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2006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+7</w:t>
            </w:r>
          </w:p>
        </w:tc>
      </w:tr>
      <w:tr w:rsidR="00B36E75" w:rsidRPr="00B36E75" w:rsidTr="004C371A">
        <w:trPr>
          <w:trHeight w:hRule="exact" w:val="38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2007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</w:t>
            </w:r>
          </w:p>
        </w:tc>
      </w:tr>
      <w:tr w:rsidR="00B36E75" w:rsidRPr="00B36E75" w:rsidTr="004C371A">
        <w:trPr>
          <w:trHeight w:hRule="exact" w:val="38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2008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-9</w:t>
            </w:r>
          </w:p>
        </w:tc>
      </w:tr>
      <w:tr w:rsidR="00B36E75" w:rsidRPr="00B36E75" w:rsidTr="004C371A">
        <w:trPr>
          <w:trHeight w:hRule="exact" w:val="38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2009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25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-25</w:t>
            </w:r>
          </w:p>
        </w:tc>
      </w:tr>
      <w:tr w:rsidR="00B36E75" w:rsidRPr="00B36E75" w:rsidTr="004C371A">
        <w:trPr>
          <w:trHeight w:hRule="exact" w:val="38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2010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</w:t>
            </w:r>
          </w:p>
        </w:tc>
      </w:tr>
      <w:tr w:rsidR="00B36E75" w:rsidRPr="00B36E75" w:rsidTr="004C371A">
        <w:trPr>
          <w:trHeight w:hRule="exact" w:val="38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2011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-1</w:t>
            </w:r>
          </w:p>
        </w:tc>
      </w:tr>
      <w:tr w:rsidR="00B36E75" w:rsidRPr="00B36E75" w:rsidTr="004C371A">
        <w:trPr>
          <w:trHeight w:hRule="exact" w:val="38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2012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22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-8</w:t>
            </w:r>
          </w:p>
        </w:tc>
      </w:tr>
    </w:tbl>
    <w:p w:rsidR="00B36E75" w:rsidRPr="00B36E75" w:rsidRDefault="00B36E75" w:rsidP="00B36E75">
      <w:pPr>
        <w:spacing w:after="239" w:line="1" w:lineRule="exact"/>
        <w:rPr>
          <w:sz w:val="24"/>
          <w:szCs w:val="24"/>
        </w:rPr>
      </w:pPr>
    </w:p>
    <w:p w:rsidR="00B36E75" w:rsidRPr="00B36E75" w:rsidRDefault="00B36E75" w:rsidP="00B36E75">
      <w:pPr>
        <w:pStyle w:val="11"/>
        <w:ind w:firstLine="72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За период с 2005 по 2012 годы в МО Дубенский поссовет убыль населения происходит за счет миграции.</w:t>
      </w:r>
    </w:p>
    <w:p w:rsidR="00B36E75" w:rsidRPr="00B36E75" w:rsidRDefault="00B36E75" w:rsidP="00B36E75">
      <w:pPr>
        <w:pStyle w:val="11"/>
        <w:ind w:firstLine="84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В целом, демографическая ситуация в сельском поселении является стабильной: за анализируемый период присутствует как рост, так и снижение численности населения.</w:t>
      </w:r>
    </w:p>
    <w:p w:rsidR="00B36E75" w:rsidRPr="00B36E75" w:rsidRDefault="00B36E75" w:rsidP="00B36E75">
      <w:pPr>
        <w:pStyle w:val="11"/>
        <w:ind w:firstLine="84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Важным показателем демографической ситуации в сельском поселении и его административно-территориальных подразделениях является половозрастная структура населения. Необходимо отметить, что прогноз миграционной составляющей движения населения должен производиться не только на основе экстраполяции динамики предыдущих лет, но и с учетом перспектив развития рынка рабочей силы в населенном пункте, то есть жителей трудоспособного возраста.</w:t>
      </w:r>
    </w:p>
    <w:p w:rsidR="00B36E75" w:rsidRPr="00B36E75" w:rsidRDefault="00B36E75" w:rsidP="00B36E75">
      <w:pPr>
        <w:pStyle w:val="11"/>
        <w:ind w:firstLine="84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Трудоспособный возраст - возраст, в котором человек способный к трудовой деятельности, имеет право трудиться: трудоспособный возраст для мужчин составляет от 16-59 лет, для женщин от 16-54 лет.</w:t>
      </w:r>
    </w:p>
    <w:p w:rsidR="00B36E75" w:rsidRPr="00B36E75" w:rsidRDefault="00B36E75" w:rsidP="00B36E75">
      <w:pPr>
        <w:pStyle w:val="11"/>
        <w:ind w:firstLine="0"/>
        <w:jc w:val="right"/>
        <w:rPr>
          <w:sz w:val="24"/>
          <w:szCs w:val="24"/>
        </w:rPr>
      </w:pPr>
      <w:r w:rsidRPr="00B36E75">
        <w:rPr>
          <w:sz w:val="24"/>
          <w:szCs w:val="24"/>
        </w:rPr>
        <w:t>Таблица 4</w:t>
      </w:r>
    </w:p>
    <w:p w:rsidR="00B36E75" w:rsidRPr="00B36E75" w:rsidRDefault="00B36E75" w:rsidP="00B36E75">
      <w:pPr>
        <w:pStyle w:val="11"/>
        <w:spacing w:after="320"/>
        <w:ind w:firstLine="0"/>
        <w:jc w:val="center"/>
        <w:rPr>
          <w:sz w:val="24"/>
          <w:szCs w:val="24"/>
        </w:rPr>
      </w:pPr>
      <w:r w:rsidRPr="00B36E75">
        <w:rPr>
          <w:sz w:val="24"/>
          <w:szCs w:val="24"/>
        </w:rPr>
        <w:t>Возрастная структура населения МО Дубенский поссовет на начало 2013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7"/>
        <w:gridCol w:w="3797"/>
      </w:tblGrid>
      <w:tr w:rsidR="00B36E75" w:rsidRPr="00B36E75" w:rsidTr="004C371A">
        <w:trPr>
          <w:trHeight w:hRule="exact" w:val="370"/>
          <w:jc w:val="center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Возрастные группы населения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Численность, чел</w:t>
            </w:r>
          </w:p>
        </w:tc>
      </w:tr>
      <w:tr w:rsidR="00B36E75" w:rsidRPr="00B36E75" w:rsidTr="004C371A">
        <w:trPr>
          <w:trHeight w:hRule="exact" w:val="422"/>
          <w:jc w:val="center"/>
        </w:trPr>
        <w:tc>
          <w:tcPr>
            <w:tcW w:w="58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rPr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rPr>
                <w:sz w:val="24"/>
                <w:szCs w:val="24"/>
              </w:rPr>
            </w:pPr>
          </w:p>
        </w:tc>
      </w:tr>
      <w:tr w:rsidR="00B36E75" w:rsidRPr="00B36E75" w:rsidTr="004C371A">
        <w:trPr>
          <w:trHeight w:hRule="exact" w:val="562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Численность, всего в том числе: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433</w:t>
            </w:r>
          </w:p>
        </w:tc>
      </w:tr>
      <w:tr w:rsidR="00B36E75" w:rsidRPr="00B36E75" w:rsidTr="004C371A">
        <w:trPr>
          <w:trHeight w:hRule="exact" w:val="288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left="1780" w:firstLine="0"/>
              <w:jc w:val="both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Дошкольники 0-3 лет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15</w:t>
            </w:r>
          </w:p>
        </w:tc>
      </w:tr>
      <w:tr w:rsidR="00B36E75" w:rsidRPr="00B36E75" w:rsidTr="004C371A">
        <w:trPr>
          <w:trHeight w:hRule="exact" w:val="283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left="1780" w:firstLine="0"/>
              <w:jc w:val="both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Дошкольники 4-6 лет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16</w:t>
            </w:r>
          </w:p>
        </w:tc>
      </w:tr>
      <w:tr w:rsidR="00B36E75" w:rsidRPr="00B36E75" w:rsidTr="004C371A">
        <w:trPr>
          <w:trHeight w:hRule="exact" w:val="288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Школьники 7-15 лет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30</w:t>
            </w:r>
          </w:p>
        </w:tc>
      </w:tr>
      <w:tr w:rsidR="00B36E75" w:rsidRPr="00B36E75" w:rsidTr="004C371A">
        <w:trPr>
          <w:trHeight w:hRule="exact" w:val="283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Трудоспособный возраст до 55 (60) лет: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200</w:t>
            </w:r>
          </w:p>
        </w:tc>
      </w:tr>
      <w:tr w:rsidR="00B36E75" w:rsidRPr="00B36E75" w:rsidTr="004C371A">
        <w:trPr>
          <w:trHeight w:hRule="exact" w:val="288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left="1780" w:firstLine="0"/>
              <w:jc w:val="both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 школьники 16-17 лет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9</w:t>
            </w:r>
          </w:p>
        </w:tc>
      </w:tr>
      <w:tr w:rsidR="00B36E75" w:rsidRPr="00B36E75" w:rsidTr="004C371A">
        <w:trPr>
          <w:trHeight w:hRule="exact" w:val="283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 работающих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121</w:t>
            </w:r>
          </w:p>
        </w:tc>
      </w:tr>
      <w:tr w:rsidR="00B36E75" w:rsidRPr="00B36E75" w:rsidTr="004C371A">
        <w:trPr>
          <w:trHeight w:hRule="exact" w:val="288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 занятых в домашнем хозяйстве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</w:t>
            </w:r>
          </w:p>
        </w:tc>
      </w:tr>
      <w:tr w:rsidR="00B36E75" w:rsidRPr="00B36E75" w:rsidTr="004C371A">
        <w:trPr>
          <w:trHeight w:hRule="exact" w:val="283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1000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 обучающихся с отрывом от производства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</w:t>
            </w:r>
          </w:p>
        </w:tc>
      </w:tr>
      <w:tr w:rsidR="00B36E75" w:rsidRPr="00B36E75" w:rsidTr="004C371A">
        <w:trPr>
          <w:trHeight w:hRule="exact" w:val="288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left="2580" w:firstLine="0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 инвалидов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</w:t>
            </w:r>
          </w:p>
        </w:tc>
      </w:tr>
      <w:tr w:rsidR="00B36E75" w:rsidRPr="00B36E75" w:rsidTr="004C371A">
        <w:trPr>
          <w:trHeight w:hRule="exact" w:val="283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left="2400" w:firstLine="0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 безработных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57</w:t>
            </w:r>
          </w:p>
        </w:tc>
      </w:tr>
      <w:tr w:rsidR="00B36E75" w:rsidRPr="00B36E75" w:rsidTr="004C371A">
        <w:trPr>
          <w:trHeight w:hRule="exact" w:val="288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left="1400" w:firstLine="0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Старше трудоспособного возраста: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172</w:t>
            </w:r>
          </w:p>
        </w:tc>
      </w:tr>
      <w:tr w:rsidR="00B36E75" w:rsidRPr="00B36E75" w:rsidTr="004C371A">
        <w:trPr>
          <w:trHeight w:hRule="exact" w:val="288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left="2580" w:firstLine="0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 на отдыхе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93</w:t>
            </w:r>
          </w:p>
        </w:tc>
      </w:tr>
      <w:tr w:rsidR="00B36E75" w:rsidRPr="00B36E75" w:rsidTr="004C371A">
        <w:trPr>
          <w:trHeight w:hRule="exact" w:val="293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left="2400" w:firstLine="0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 работающих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79</w:t>
            </w:r>
          </w:p>
        </w:tc>
      </w:tr>
    </w:tbl>
    <w:p w:rsidR="00B36E75" w:rsidRPr="00B36E75" w:rsidRDefault="00B36E75" w:rsidP="00B36E75">
      <w:pPr>
        <w:pStyle w:val="11"/>
        <w:ind w:firstLine="74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В целом возрастная структура населения характеризуется низкой долей числа лиц младше трудоспособного возраста - 14% от общей численности населения. Число жителей трудоспособного возраста составляет 46% и старше трудоспособного - 60%.</w:t>
      </w:r>
    </w:p>
    <w:p w:rsidR="00B36E75" w:rsidRPr="00B36E75" w:rsidRDefault="00B36E75" w:rsidP="00B36E75">
      <w:pPr>
        <w:pStyle w:val="11"/>
        <w:ind w:firstLine="74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В целом, демографическая ситуация в муниципальном образовании Дубенский поссовет характеризуется следующими показателями:</w:t>
      </w:r>
    </w:p>
    <w:p w:rsidR="00B36E75" w:rsidRPr="00B36E75" w:rsidRDefault="00B36E75" w:rsidP="00B36E75">
      <w:pPr>
        <w:pStyle w:val="11"/>
        <w:numPr>
          <w:ilvl w:val="0"/>
          <w:numId w:val="37"/>
        </w:numPr>
        <w:tabs>
          <w:tab w:val="left" w:pos="1002"/>
        </w:tabs>
        <w:ind w:firstLine="74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значительное уменьшение численности населения (на 17 % за последние 8 лет);</w:t>
      </w:r>
    </w:p>
    <w:p w:rsidR="00B36E75" w:rsidRPr="00B36E75" w:rsidRDefault="00B36E75" w:rsidP="00B36E75">
      <w:pPr>
        <w:pStyle w:val="11"/>
        <w:numPr>
          <w:ilvl w:val="0"/>
          <w:numId w:val="37"/>
        </w:numPr>
        <w:tabs>
          <w:tab w:val="left" w:pos="1633"/>
        </w:tabs>
        <w:ind w:firstLine="74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смертность превышает рождаемости;</w:t>
      </w:r>
    </w:p>
    <w:p w:rsidR="00B36E75" w:rsidRPr="00B36E75" w:rsidRDefault="00B36E75" w:rsidP="00B36E75">
      <w:pPr>
        <w:pStyle w:val="11"/>
        <w:numPr>
          <w:ilvl w:val="0"/>
          <w:numId w:val="37"/>
        </w:numPr>
        <w:tabs>
          <w:tab w:val="left" w:pos="1633"/>
        </w:tabs>
        <w:ind w:firstLine="740"/>
        <w:jc w:val="both"/>
        <w:rPr>
          <w:sz w:val="24"/>
          <w:szCs w:val="24"/>
        </w:rPr>
      </w:pPr>
      <w:r w:rsidRPr="00B36E75">
        <w:rPr>
          <w:sz w:val="24"/>
          <w:szCs w:val="24"/>
        </w:rPr>
        <w:lastRenderedPageBreak/>
        <w:t>отрицательное сальдо миграции;</w:t>
      </w:r>
    </w:p>
    <w:p w:rsidR="00B36E75" w:rsidRPr="00B36E75" w:rsidRDefault="00B36E75" w:rsidP="00B36E75">
      <w:pPr>
        <w:pStyle w:val="11"/>
        <w:numPr>
          <w:ilvl w:val="0"/>
          <w:numId w:val="37"/>
        </w:numPr>
        <w:tabs>
          <w:tab w:val="left" w:pos="997"/>
        </w:tabs>
        <w:spacing w:after="300"/>
        <w:ind w:firstLine="74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небольшой долей детей в возрасте от 0 до 16 лет в общей структуре населения (14%) и значительной долей населения старше трудоспособного возраста 60%).</w:t>
      </w:r>
    </w:p>
    <w:p w:rsidR="00B36E75" w:rsidRPr="00B36E75" w:rsidRDefault="00B36E75" w:rsidP="00B36E75">
      <w:pPr>
        <w:pStyle w:val="11"/>
        <w:ind w:firstLine="740"/>
        <w:jc w:val="both"/>
        <w:rPr>
          <w:sz w:val="24"/>
          <w:szCs w:val="24"/>
        </w:rPr>
      </w:pPr>
      <w:r w:rsidRPr="00B36E75">
        <w:rPr>
          <w:sz w:val="24"/>
          <w:szCs w:val="24"/>
          <w:u w:val="single"/>
        </w:rPr>
        <w:t>Градообразующие кадры</w:t>
      </w:r>
    </w:p>
    <w:p w:rsidR="00B36E75" w:rsidRPr="00B36E75" w:rsidRDefault="00B36E75" w:rsidP="00B36E75">
      <w:pPr>
        <w:pStyle w:val="11"/>
        <w:ind w:firstLine="74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В экономике муниципального образования занято 18,90% от общего числа жителей. В том числе на предприятиях -10,4%, в обслуживающей сфере - 8,5%.</w:t>
      </w:r>
    </w:p>
    <w:p w:rsidR="00B36E75" w:rsidRPr="00B36E75" w:rsidRDefault="00B36E75" w:rsidP="00B36E75">
      <w:pPr>
        <w:pStyle w:val="11"/>
        <w:ind w:firstLine="0"/>
        <w:jc w:val="right"/>
        <w:rPr>
          <w:sz w:val="24"/>
          <w:szCs w:val="24"/>
        </w:rPr>
      </w:pPr>
      <w:r w:rsidRPr="00B36E75">
        <w:rPr>
          <w:sz w:val="24"/>
          <w:szCs w:val="24"/>
        </w:rPr>
        <w:t>Таблица 5</w:t>
      </w:r>
    </w:p>
    <w:p w:rsidR="00B36E75" w:rsidRPr="00B36E75" w:rsidRDefault="00B36E75" w:rsidP="00B36E75">
      <w:pPr>
        <w:pStyle w:val="11"/>
        <w:spacing w:after="300"/>
        <w:ind w:firstLine="0"/>
        <w:jc w:val="center"/>
        <w:rPr>
          <w:sz w:val="24"/>
          <w:szCs w:val="24"/>
        </w:rPr>
      </w:pPr>
      <w:r w:rsidRPr="00B36E75">
        <w:rPr>
          <w:sz w:val="24"/>
          <w:szCs w:val="24"/>
        </w:rPr>
        <w:t>Трудовые ресурсы МО Дубенский поссовет на начало 2013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4"/>
        <w:gridCol w:w="4090"/>
      </w:tblGrid>
      <w:tr w:rsidR="00B36E75" w:rsidRPr="00B36E75" w:rsidTr="004C371A">
        <w:trPr>
          <w:trHeight w:hRule="exact" w:val="293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Показатели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rPr>
                <w:sz w:val="24"/>
                <w:szCs w:val="24"/>
              </w:rPr>
            </w:pPr>
          </w:p>
        </w:tc>
      </w:tr>
      <w:tr w:rsidR="00B36E75" w:rsidRPr="00B36E75" w:rsidTr="004C371A">
        <w:trPr>
          <w:trHeight w:hRule="exact" w:val="562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Численность постоянного населения (на начало года) - всего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433</w:t>
            </w:r>
          </w:p>
        </w:tc>
      </w:tr>
      <w:tr w:rsidR="00B36E75" w:rsidRPr="00B36E75" w:rsidTr="004C371A">
        <w:trPr>
          <w:trHeight w:hRule="exact" w:val="278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Численность населения в трудоспособном возрасте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200</w:t>
            </w:r>
          </w:p>
        </w:tc>
      </w:tr>
      <w:tr w:rsidR="00B36E75" w:rsidRPr="00B36E75" w:rsidTr="004C371A">
        <w:trPr>
          <w:trHeight w:hRule="exact" w:val="293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Численность занятых в экономике, в том числе в: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E75" w:rsidRPr="00B36E75" w:rsidRDefault="00B36E75" w:rsidP="004C371A">
            <w:pPr>
              <w:rPr>
                <w:sz w:val="24"/>
                <w:szCs w:val="24"/>
              </w:rPr>
            </w:pPr>
          </w:p>
        </w:tc>
      </w:tr>
      <w:tr w:rsidR="00B36E75" w:rsidRPr="00B36E75" w:rsidTr="004C371A">
        <w:trPr>
          <w:trHeight w:hRule="exact" w:val="283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-на предприятиях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45</w:t>
            </w:r>
          </w:p>
        </w:tc>
      </w:tr>
      <w:tr w:rsidR="00B36E75" w:rsidRPr="00B36E75" w:rsidTr="004C371A">
        <w:trPr>
          <w:trHeight w:hRule="exact" w:val="288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-сельском хозяйстве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</w:t>
            </w:r>
          </w:p>
        </w:tc>
      </w:tr>
      <w:tr w:rsidR="00B36E75" w:rsidRPr="00B36E75" w:rsidTr="004C371A">
        <w:trPr>
          <w:trHeight w:hRule="exact" w:val="283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 транспорт и связи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</w:t>
            </w:r>
          </w:p>
        </w:tc>
      </w:tr>
      <w:tr w:rsidR="00B36E75" w:rsidRPr="00B36E75" w:rsidTr="004C371A">
        <w:trPr>
          <w:trHeight w:hRule="exact" w:val="283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-управление-соцзащита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3</w:t>
            </w:r>
          </w:p>
        </w:tc>
      </w:tr>
      <w:tr w:rsidR="00B36E75" w:rsidRPr="00B36E75" w:rsidTr="004C371A">
        <w:trPr>
          <w:trHeight w:hRule="exact" w:val="288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-внебюджетная сфера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</w:t>
            </w:r>
          </w:p>
        </w:tc>
      </w:tr>
      <w:tr w:rsidR="00B36E75" w:rsidRPr="00B36E75" w:rsidTr="004C371A">
        <w:trPr>
          <w:trHeight w:hRule="exact" w:val="288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-торговле и общественном питании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6</w:t>
            </w:r>
          </w:p>
        </w:tc>
      </w:tr>
      <w:tr w:rsidR="00B36E75" w:rsidRPr="00B36E75" w:rsidTr="004C371A">
        <w:trPr>
          <w:trHeight w:hRule="exact" w:val="283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-здравоохранении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9</w:t>
            </w:r>
          </w:p>
        </w:tc>
      </w:tr>
      <w:tr w:rsidR="00B36E75" w:rsidRPr="00B36E75" w:rsidTr="004C371A">
        <w:trPr>
          <w:trHeight w:hRule="exact" w:val="288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-образовании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17</w:t>
            </w:r>
          </w:p>
        </w:tc>
      </w:tr>
      <w:tr w:rsidR="00B36E75" w:rsidRPr="00B36E75" w:rsidTr="004C371A">
        <w:trPr>
          <w:trHeight w:hRule="exact" w:val="283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-культуре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2</w:t>
            </w:r>
          </w:p>
        </w:tc>
      </w:tr>
      <w:tr w:rsidR="00B36E75" w:rsidRPr="00B36E75" w:rsidTr="004C371A">
        <w:trPr>
          <w:trHeight w:hRule="exact" w:val="288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-другие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</w:t>
            </w:r>
          </w:p>
        </w:tc>
      </w:tr>
      <w:tr w:rsidR="00B36E75" w:rsidRPr="00B36E75" w:rsidTr="004C371A">
        <w:trPr>
          <w:trHeight w:hRule="exact" w:val="571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Численность официально зарегистрированных безработных, /не занятые трудовой деятельностью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-</w:t>
            </w:r>
          </w:p>
        </w:tc>
      </w:tr>
    </w:tbl>
    <w:p w:rsidR="00B36E75" w:rsidRPr="00B36E75" w:rsidRDefault="00B36E75" w:rsidP="00B36E75">
      <w:pPr>
        <w:spacing w:after="599" w:line="1" w:lineRule="exact"/>
        <w:rPr>
          <w:sz w:val="24"/>
          <w:szCs w:val="24"/>
        </w:rPr>
      </w:pPr>
    </w:p>
    <w:p w:rsidR="00B36E75" w:rsidRPr="00B36E75" w:rsidRDefault="00B36E75" w:rsidP="00B36E75">
      <w:pPr>
        <w:pStyle w:val="11"/>
        <w:ind w:firstLine="74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В связи с проведением мероприятий по реализации программ социально</w:t>
      </w:r>
      <w:r w:rsidRPr="00B36E75">
        <w:rPr>
          <w:sz w:val="24"/>
          <w:szCs w:val="24"/>
        </w:rPr>
        <w:softHyphen/>
        <w:t>экономического развития муниципального образования на перспективу предполагается увеличение занятости населения в градообразующих отраслях за счет:</w:t>
      </w:r>
    </w:p>
    <w:p w:rsidR="00B36E75" w:rsidRPr="00B36E75" w:rsidRDefault="00B36E75" w:rsidP="00B36E75">
      <w:pPr>
        <w:pStyle w:val="11"/>
        <w:spacing w:after="300"/>
        <w:ind w:left="580" w:hanging="58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- создания новых рабочих мест в промышленном производстве, в 2014 году ожидается строительство завода на предприятии ООО « ЮжУралгипс». В</w:t>
      </w:r>
    </w:p>
    <w:p w:rsidR="00B36E75" w:rsidRPr="00B36E75" w:rsidRDefault="00B36E75" w:rsidP="00B36E75">
      <w:pPr>
        <w:pStyle w:val="11"/>
        <w:ind w:firstLine="580"/>
        <w:rPr>
          <w:sz w:val="24"/>
          <w:szCs w:val="24"/>
        </w:rPr>
      </w:pPr>
      <w:r w:rsidRPr="00B36E75">
        <w:rPr>
          <w:sz w:val="24"/>
          <w:szCs w:val="24"/>
        </w:rPr>
        <w:t>связи с этим ожидается увеличение рабочих мест до 200;</w:t>
      </w:r>
    </w:p>
    <w:p w:rsidR="00B36E75" w:rsidRPr="00B36E75" w:rsidRDefault="00B36E75" w:rsidP="00B36E75">
      <w:pPr>
        <w:pStyle w:val="11"/>
        <w:numPr>
          <w:ilvl w:val="0"/>
          <w:numId w:val="38"/>
        </w:numPr>
        <w:tabs>
          <w:tab w:val="left" w:pos="1032"/>
        </w:tabs>
        <w:spacing w:after="280"/>
        <w:ind w:firstLine="74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развития малого и среднего бизнеса в промышленном секторе экономики.</w:t>
      </w:r>
    </w:p>
    <w:p w:rsidR="00B36E75" w:rsidRPr="00B36E75" w:rsidRDefault="00B36E75" w:rsidP="00B36E75">
      <w:pPr>
        <w:pStyle w:val="11"/>
        <w:ind w:firstLine="740"/>
        <w:jc w:val="both"/>
        <w:rPr>
          <w:sz w:val="24"/>
          <w:szCs w:val="24"/>
        </w:rPr>
      </w:pPr>
      <w:r w:rsidRPr="00B36E75">
        <w:rPr>
          <w:b/>
          <w:bCs/>
          <w:sz w:val="24"/>
          <w:szCs w:val="24"/>
        </w:rPr>
        <w:t>Прогноз численности населения</w:t>
      </w:r>
    </w:p>
    <w:p w:rsidR="00B36E75" w:rsidRPr="00B36E75" w:rsidRDefault="00B36E75" w:rsidP="00B36E75">
      <w:pPr>
        <w:pStyle w:val="11"/>
        <w:ind w:firstLine="74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Для расчетов параметров развития поселения (объем социально-бытового, жилищного строительства, нагрузки на инженерную и транспортную инфраструктуру) был осуществлен прогноз численности населения на основании градостроительной емкости территории.</w:t>
      </w:r>
    </w:p>
    <w:p w:rsidR="00B36E75" w:rsidRPr="00B36E75" w:rsidRDefault="00B36E75" w:rsidP="00B36E75">
      <w:pPr>
        <w:pStyle w:val="11"/>
        <w:ind w:firstLine="58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Прогноз численности населения до 2023 и 2033 года произведён с использованием статистических методов (см. формулу обработки демографической информации за 2005-2012гг).</w:t>
      </w:r>
    </w:p>
    <w:p w:rsidR="00B36E75" w:rsidRPr="00B36E75" w:rsidRDefault="00B36E75" w:rsidP="00B36E75">
      <w:pPr>
        <w:pStyle w:val="11"/>
        <w:ind w:firstLine="58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Ожидаемая численность населения МО Дубенский поссовет на расчетный срок определялась по формуле:</w:t>
      </w:r>
    </w:p>
    <w:p w:rsidR="00B36E75" w:rsidRPr="00B36E75" w:rsidRDefault="00B36E75" w:rsidP="00B36E75">
      <w:pPr>
        <w:pStyle w:val="11"/>
        <w:spacing w:line="226" w:lineRule="auto"/>
        <w:ind w:firstLine="0"/>
        <w:jc w:val="center"/>
        <w:rPr>
          <w:sz w:val="24"/>
          <w:szCs w:val="24"/>
        </w:rPr>
      </w:pPr>
      <w:r w:rsidRPr="00B36E75">
        <w:rPr>
          <w:i/>
          <w:iCs/>
          <w:sz w:val="24"/>
          <w:szCs w:val="24"/>
          <w:u w:val="single"/>
          <w:lang w:val="en-US" w:bidi="en-US"/>
        </w:rPr>
        <w:t>E</w:t>
      </w:r>
      <w:r w:rsidRPr="00B36E75">
        <w:rPr>
          <w:rFonts w:ascii="Arial" w:eastAsia="Arial" w:hAnsi="Arial" w:cs="Arial"/>
          <w:sz w:val="24"/>
          <w:szCs w:val="24"/>
          <w:u w:val="single"/>
          <w:lang w:bidi="en-US"/>
        </w:rPr>
        <w:t xml:space="preserve"> </w:t>
      </w:r>
      <w:r w:rsidRPr="00B36E75">
        <w:rPr>
          <w:rFonts w:ascii="Arial" w:eastAsia="Arial" w:hAnsi="Arial" w:cs="Arial"/>
          <w:sz w:val="24"/>
          <w:szCs w:val="24"/>
          <w:u w:val="single"/>
        </w:rPr>
        <w:t xml:space="preserve">+ </w:t>
      </w:r>
      <w:r w:rsidRPr="00B36E75">
        <w:rPr>
          <w:i/>
          <w:iCs/>
          <w:sz w:val="24"/>
          <w:szCs w:val="24"/>
          <w:u w:val="single"/>
          <w:lang w:val="en-US" w:bidi="en-US"/>
        </w:rPr>
        <w:t>M</w:t>
      </w:r>
    </w:p>
    <w:p w:rsidR="00B36E75" w:rsidRPr="00B36E75" w:rsidRDefault="00B36E75" w:rsidP="00B36E75">
      <w:pPr>
        <w:pStyle w:val="11"/>
        <w:tabs>
          <w:tab w:val="left" w:pos="2342"/>
        </w:tabs>
        <w:ind w:firstLine="0"/>
        <w:jc w:val="center"/>
        <w:rPr>
          <w:sz w:val="24"/>
          <w:szCs w:val="24"/>
        </w:rPr>
      </w:pPr>
      <w:r w:rsidRPr="00B36E75">
        <w:rPr>
          <w:sz w:val="24"/>
          <w:szCs w:val="24"/>
          <w:lang w:val="en-US" w:bidi="en-US"/>
        </w:rPr>
        <w:t>Ho</w:t>
      </w:r>
      <w:r w:rsidRPr="00B36E75">
        <w:rPr>
          <w:sz w:val="24"/>
          <w:szCs w:val="24"/>
          <w:lang w:bidi="en-US"/>
        </w:rPr>
        <w:t xml:space="preserve">= </w:t>
      </w:r>
      <w:r w:rsidRPr="00B36E75">
        <w:rPr>
          <w:sz w:val="24"/>
          <w:szCs w:val="24"/>
          <w:lang w:val="en-US" w:bidi="en-US"/>
        </w:rPr>
        <w:t>H</w:t>
      </w:r>
      <w:r w:rsidRPr="00B36E75">
        <w:rPr>
          <w:sz w:val="24"/>
          <w:szCs w:val="24"/>
          <w:lang w:bidi="en-US"/>
        </w:rPr>
        <w:t xml:space="preserve"> </w:t>
      </w:r>
      <w:r w:rsidRPr="00B36E75">
        <w:rPr>
          <w:sz w:val="24"/>
          <w:szCs w:val="24"/>
        </w:rPr>
        <w:t xml:space="preserve">(1+ </w:t>
      </w:r>
      <w:r w:rsidRPr="00B36E75">
        <w:rPr>
          <w:sz w:val="24"/>
          <w:szCs w:val="24"/>
          <w:vertAlign w:val="superscript"/>
        </w:rPr>
        <w:t>100</w:t>
      </w:r>
      <w:r w:rsidRPr="00B36E75">
        <w:rPr>
          <w:sz w:val="24"/>
          <w:szCs w:val="24"/>
        </w:rPr>
        <w:tab/>
      </w:r>
      <w:r w:rsidRPr="00B36E75">
        <w:rPr>
          <w:sz w:val="24"/>
          <w:szCs w:val="24"/>
          <w:lang w:bidi="en-US"/>
        </w:rPr>
        <w:t>)</w:t>
      </w:r>
      <w:r w:rsidRPr="00B36E75">
        <w:rPr>
          <w:sz w:val="24"/>
          <w:szCs w:val="24"/>
          <w:lang w:val="en-US" w:bidi="en-US"/>
        </w:rPr>
        <w:t>t</w:t>
      </w:r>
      <w:r w:rsidRPr="00B36E75">
        <w:rPr>
          <w:sz w:val="24"/>
          <w:szCs w:val="24"/>
          <w:lang w:bidi="en-US"/>
        </w:rPr>
        <w:t xml:space="preserve"> </w:t>
      </w:r>
      <w:r w:rsidRPr="00B36E75">
        <w:rPr>
          <w:sz w:val="24"/>
          <w:szCs w:val="24"/>
        </w:rPr>
        <w:t>где,</w:t>
      </w:r>
    </w:p>
    <w:p w:rsidR="00B36E75" w:rsidRPr="00B36E75" w:rsidRDefault="00B36E75" w:rsidP="00B36E75">
      <w:pPr>
        <w:pStyle w:val="11"/>
        <w:ind w:firstLine="580"/>
        <w:rPr>
          <w:sz w:val="24"/>
          <w:szCs w:val="24"/>
        </w:rPr>
      </w:pPr>
      <w:r w:rsidRPr="00B36E75">
        <w:rPr>
          <w:sz w:val="24"/>
          <w:szCs w:val="24"/>
        </w:rPr>
        <w:t>Но - ожидаемая численность населения на расчетный срок</w:t>
      </w:r>
    </w:p>
    <w:p w:rsidR="00B36E75" w:rsidRPr="00B36E75" w:rsidRDefault="00B36E75" w:rsidP="00B36E75">
      <w:pPr>
        <w:pStyle w:val="11"/>
        <w:ind w:firstLine="580"/>
        <w:rPr>
          <w:sz w:val="24"/>
          <w:szCs w:val="24"/>
        </w:rPr>
      </w:pPr>
      <w:r w:rsidRPr="00B36E75">
        <w:rPr>
          <w:sz w:val="24"/>
          <w:szCs w:val="24"/>
        </w:rPr>
        <w:t>Н - численность населения на исходный год</w:t>
      </w:r>
    </w:p>
    <w:p w:rsidR="00B36E75" w:rsidRPr="00B36E75" w:rsidRDefault="00B36E75" w:rsidP="00B36E75">
      <w:pPr>
        <w:pStyle w:val="11"/>
        <w:ind w:firstLine="580"/>
        <w:rPr>
          <w:sz w:val="24"/>
          <w:szCs w:val="24"/>
        </w:rPr>
      </w:pPr>
      <w:r w:rsidRPr="00B36E75">
        <w:rPr>
          <w:sz w:val="24"/>
          <w:szCs w:val="24"/>
        </w:rPr>
        <w:t>Е - среднегодовой естественный прирост (убыль) за последние годы (% от всего населения)</w:t>
      </w:r>
    </w:p>
    <w:p w:rsidR="00B36E75" w:rsidRPr="00B36E75" w:rsidRDefault="00B36E75" w:rsidP="00B36E75">
      <w:pPr>
        <w:pStyle w:val="11"/>
        <w:ind w:firstLine="580"/>
        <w:rPr>
          <w:sz w:val="24"/>
          <w:szCs w:val="24"/>
        </w:rPr>
      </w:pPr>
      <w:r w:rsidRPr="00B36E75">
        <w:rPr>
          <w:sz w:val="24"/>
          <w:szCs w:val="24"/>
        </w:rPr>
        <w:t>М - среднегодовой механический прирост (отток) за последние годы (% всего от населения)</w:t>
      </w:r>
    </w:p>
    <w:p w:rsidR="00B36E75" w:rsidRPr="00B36E75" w:rsidRDefault="00B36E75" w:rsidP="00B36E75">
      <w:pPr>
        <w:pStyle w:val="11"/>
        <w:ind w:firstLine="580"/>
        <w:rPr>
          <w:sz w:val="24"/>
          <w:szCs w:val="24"/>
        </w:rPr>
      </w:pPr>
      <w:r w:rsidRPr="00B36E75">
        <w:rPr>
          <w:sz w:val="24"/>
          <w:szCs w:val="24"/>
          <w:lang w:val="en-US" w:bidi="en-US"/>
        </w:rPr>
        <w:lastRenderedPageBreak/>
        <w:t>t</w:t>
      </w:r>
      <w:r w:rsidRPr="00B36E75">
        <w:rPr>
          <w:sz w:val="24"/>
          <w:szCs w:val="24"/>
          <w:lang w:bidi="en-US"/>
        </w:rPr>
        <w:t xml:space="preserve"> </w:t>
      </w:r>
      <w:r w:rsidRPr="00B36E75">
        <w:rPr>
          <w:sz w:val="24"/>
          <w:szCs w:val="24"/>
        </w:rPr>
        <w:t>- Количество лет, на которые производится расчет численности населения.</w:t>
      </w:r>
    </w:p>
    <w:p w:rsidR="00B36E75" w:rsidRPr="00B36E75" w:rsidRDefault="00B36E75" w:rsidP="00B36E75">
      <w:pPr>
        <w:pStyle w:val="11"/>
        <w:ind w:firstLine="580"/>
        <w:rPr>
          <w:sz w:val="24"/>
          <w:szCs w:val="24"/>
        </w:rPr>
      </w:pPr>
      <w:r w:rsidRPr="00B36E75">
        <w:rPr>
          <w:sz w:val="24"/>
          <w:szCs w:val="24"/>
        </w:rPr>
        <w:t>Расчет ожидаемой численности населения осуществляется с учетом анализа сложившихся тенденций движения населения за предшествующие годы и предполагаемого улучшения экономических и социальных условий жизни населения.</w:t>
      </w:r>
    </w:p>
    <w:p w:rsidR="00B36E75" w:rsidRPr="00B36E75" w:rsidRDefault="00B36E75" w:rsidP="00B36E75">
      <w:pPr>
        <w:pStyle w:val="11"/>
        <w:ind w:firstLine="74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Прогнозные данные позволяют сделать вывод, что в поселении предполагается некоторое уменьшение численности населения в период до 2033 года. Прогнозные материалы представлены, исходя из тенденций современного естественного и миграционного движения населения.</w:t>
      </w:r>
    </w:p>
    <w:p w:rsidR="00B36E75" w:rsidRPr="00B36E75" w:rsidRDefault="00B36E75" w:rsidP="00B36E75">
      <w:pPr>
        <w:pStyle w:val="11"/>
        <w:ind w:firstLine="74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Демографический прогноз поселения, как и для большинства поселков района в целом, неблагоприятный. В последние годы коэффициент смертности населения превышает коэффициент рождаемости. Тенденция обострения демографической ситуации в поселке связана со снижением рождаемости и ростом преждевременной смертности, падением средней продолжительности жизни, и миграционным оттоком населения.</w:t>
      </w:r>
    </w:p>
    <w:p w:rsidR="00B36E75" w:rsidRPr="00B36E75" w:rsidRDefault="00B36E75" w:rsidP="00B36E75">
      <w:pPr>
        <w:pStyle w:val="11"/>
        <w:ind w:firstLine="58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Согласно расчетов численность населения в муниципальном образовании будет сокращаться, но создание на территории поселка предприятий малого бизнеса и восстановления производства будут способствовать росту численности населения на территории муниципального образования.</w:t>
      </w:r>
    </w:p>
    <w:p w:rsidR="00B36E75" w:rsidRPr="00B36E75" w:rsidRDefault="00B36E75" w:rsidP="00B36E75">
      <w:pPr>
        <w:pStyle w:val="11"/>
        <w:spacing w:after="140"/>
        <w:ind w:firstLine="74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Согласно наличию градостроительного потенциала территории ожидается рост численности населения в целом по поселению на 17 % по отношению к исходному периоду времени.</w:t>
      </w:r>
    </w:p>
    <w:p w:rsidR="00B36E75" w:rsidRPr="00B36E75" w:rsidRDefault="00B36E75" w:rsidP="00B36E75">
      <w:pPr>
        <w:pStyle w:val="11"/>
        <w:ind w:firstLine="82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Данное решение основывается на предположении о реализации запланированных инвестиционных проектов, что создаст благоприятные социально-экономические условия: послужит созданию дополнительных рабочих мест, росту доходов и уровня жизни населения, росту миграции населения.</w:t>
      </w:r>
    </w:p>
    <w:p w:rsidR="00B36E75" w:rsidRPr="00B36E75" w:rsidRDefault="00B36E75" w:rsidP="00B36E75">
      <w:pPr>
        <w:pStyle w:val="11"/>
        <w:ind w:firstLine="82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Численность населения поселения должна будет составить 510 человек.</w:t>
      </w:r>
    </w:p>
    <w:p w:rsidR="00B36E75" w:rsidRPr="00B36E75" w:rsidRDefault="00B36E75" w:rsidP="00B36E75">
      <w:pPr>
        <w:pStyle w:val="11"/>
        <w:ind w:firstLine="820"/>
        <w:jc w:val="both"/>
        <w:rPr>
          <w:sz w:val="24"/>
          <w:szCs w:val="24"/>
        </w:rPr>
      </w:pPr>
      <w:r w:rsidRPr="00B36E75">
        <w:rPr>
          <w:sz w:val="24"/>
          <w:szCs w:val="24"/>
        </w:rPr>
        <w:t>Данные показатели приняты за основу во всех последующих проектных расчетах (табл. 6).</w:t>
      </w:r>
    </w:p>
    <w:p w:rsidR="00B36E75" w:rsidRPr="00B36E75" w:rsidRDefault="00B36E75" w:rsidP="00B36E75">
      <w:pPr>
        <w:pStyle w:val="11"/>
        <w:ind w:firstLine="0"/>
        <w:jc w:val="right"/>
        <w:rPr>
          <w:sz w:val="24"/>
          <w:szCs w:val="24"/>
        </w:rPr>
      </w:pPr>
      <w:r w:rsidRPr="00B36E75">
        <w:rPr>
          <w:sz w:val="24"/>
          <w:szCs w:val="24"/>
        </w:rPr>
        <w:t>Таблица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854"/>
        <w:gridCol w:w="1363"/>
        <w:gridCol w:w="1824"/>
        <w:gridCol w:w="2117"/>
      </w:tblGrid>
      <w:tr w:rsidR="00B36E75" w:rsidRPr="00B36E75" w:rsidTr="004C371A">
        <w:trPr>
          <w:trHeight w:hRule="exact" w:val="37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№ п/п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Численность населения</w:t>
            </w:r>
          </w:p>
        </w:tc>
      </w:tr>
      <w:tr w:rsidR="00B36E75" w:rsidRPr="00B36E75" w:rsidTr="004C371A">
        <w:trPr>
          <w:trHeight w:hRule="exact" w:val="960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Первая очередь 2023 год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Расчетный срок 2033год</w:t>
            </w:r>
          </w:p>
        </w:tc>
      </w:tr>
      <w:tr w:rsidR="00B36E75" w:rsidRPr="00B36E75" w:rsidTr="004C371A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660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п. Дубенский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чел.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476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75" w:rsidRPr="00B36E75" w:rsidRDefault="00B36E75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36E75">
              <w:rPr>
                <w:sz w:val="24"/>
                <w:szCs w:val="24"/>
              </w:rPr>
              <w:t>510</w:t>
            </w:r>
          </w:p>
        </w:tc>
      </w:tr>
    </w:tbl>
    <w:p w:rsidR="00DA24E1" w:rsidRPr="008268DF" w:rsidRDefault="008B6362" w:rsidP="00351421">
      <w:pPr>
        <w:pStyle w:val="2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68DF">
        <w:rPr>
          <w:rFonts w:ascii="Times New Roman" w:hAnsi="Times New Roman" w:cs="Times New Roman"/>
          <w:sz w:val="24"/>
          <w:szCs w:val="24"/>
        </w:rPr>
        <w:t>2</w:t>
      </w:r>
      <w:r w:rsidR="00DA24E1" w:rsidRPr="008268DF">
        <w:rPr>
          <w:rFonts w:ascii="Times New Roman" w:hAnsi="Times New Roman" w:cs="Times New Roman"/>
          <w:sz w:val="24"/>
          <w:szCs w:val="24"/>
        </w:rPr>
        <w:t>.</w:t>
      </w:r>
      <w:r w:rsidRPr="008268DF">
        <w:rPr>
          <w:rFonts w:ascii="Times New Roman" w:hAnsi="Times New Roman" w:cs="Times New Roman"/>
          <w:sz w:val="24"/>
          <w:szCs w:val="24"/>
        </w:rPr>
        <w:t>4</w:t>
      </w:r>
      <w:r w:rsidR="00DA24E1" w:rsidRPr="008268DF">
        <w:rPr>
          <w:rFonts w:ascii="Times New Roman" w:hAnsi="Times New Roman" w:cs="Times New Roman"/>
          <w:sz w:val="24"/>
          <w:szCs w:val="24"/>
        </w:rPr>
        <w:t xml:space="preserve"> Экономический потенциал территории</w:t>
      </w:r>
      <w:bookmarkEnd w:id="40"/>
      <w:bookmarkEnd w:id="41"/>
      <w:bookmarkEnd w:id="42"/>
    </w:p>
    <w:p w:rsidR="00DA24E1" w:rsidRPr="008268DF" w:rsidRDefault="00DA24E1" w:rsidP="00B83021">
      <w:pPr>
        <w:pStyle w:val="a7"/>
        <w:rPr>
          <w:lang w:val="ru-RU"/>
        </w:rPr>
      </w:pPr>
      <w:r w:rsidRPr="008268DF">
        <w:rPr>
          <w:lang w:val="ru-RU"/>
        </w:rPr>
        <w:t>Необходимым условием жизнеспособности и расширенного воспроизводства поселения в целях сбалансированного территориального развития является наличие эффективно развивающейся системы хозяйственного комплекса в поселении.</w:t>
      </w:r>
    </w:p>
    <w:p w:rsidR="00B83021" w:rsidRDefault="00DA24E1" w:rsidP="00B83021">
      <w:pPr>
        <w:pStyle w:val="a7"/>
        <w:rPr>
          <w:lang w:val="ru-RU"/>
        </w:rPr>
      </w:pPr>
      <w:r w:rsidRPr="008268DF">
        <w:rPr>
          <w:lang w:val="ru-RU"/>
        </w:rPr>
        <w:t>Создание экономического механизма саморазвития сельского поселения, формирование бюджетов органов местного самоуправления на основе надёжных источников финансирования являются целью успешного функционирования поселения как административно-территориальной единицы.</w:t>
      </w:r>
    </w:p>
    <w:p w:rsidR="00B83021" w:rsidRDefault="00B83021" w:rsidP="00B83021">
      <w:pPr>
        <w:pStyle w:val="a7"/>
        <w:ind w:left="851" w:firstLine="0"/>
        <w:rPr>
          <w:lang w:val="ru-RU"/>
        </w:rPr>
      </w:pPr>
    </w:p>
    <w:p w:rsidR="00B83021" w:rsidRPr="00B83021" w:rsidRDefault="00B83021" w:rsidP="00B83021">
      <w:pPr>
        <w:pStyle w:val="a7"/>
        <w:ind w:left="851" w:firstLine="0"/>
        <w:rPr>
          <w:b/>
          <w:lang w:val="ru-RU"/>
        </w:rPr>
      </w:pPr>
      <w:r w:rsidRPr="00B83021">
        <w:rPr>
          <w:b/>
          <w:lang w:val="ru-RU"/>
        </w:rPr>
        <w:t>Производственная сфера и сельское хозяйство</w:t>
      </w:r>
    </w:p>
    <w:p w:rsidR="00B83021" w:rsidRPr="00B83021" w:rsidRDefault="00B83021" w:rsidP="00B83021">
      <w:pPr>
        <w:pStyle w:val="11"/>
        <w:spacing w:after="280"/>
        <w:ind w:firstLine="660"/>
        <w:jc w:val="both"/>
        <w:rPr>
          <w:sz w:val="24"/>
          <w:szCs w:val="24"/>
        </w:rPr>
        <w:sectPr w:rsidR="00B83021" w:rsidRPr="00B83021">
          <w:pgSz w:w="11900" w:h="16840"/>
          <w:pgMar w:top="1105" w:right="814" w:bottom="742" w:left="1030" w:header="677" w:footer="314" w:gutter="0"/>
          <w:cols w:space="720"/>
          <w:noEndnote/>
          <w:docGrid w:linePitch="360"/>
        </w:sectPr>
      </w:pPr>
      <w:r w:rsidRPr="00B83021">
        <w:rPr>
          <w:sz w:val="24"/>
          <w:szCs w:val="24"/>
        </w:rPr>
        <w:t>На территории Дубенского поссовета производством промышленной продукции занимается ООО «ЮЖУралгипс». Добыча полезных ископаемых в 2011 году составила 101000 тонн, в денежном выражении - 18870 тыс. рублей. По 21</w:t>
      </w:r>
    </w:p>
    <w:p w:rsidR="00B83021" w:rsidRPr="00B83021" w:rsidRDefault="00B83021" w:rsidP="00B83021">
      <w:pPr>
        <w:pStyle w:val="11"/>
        <w:spacing w:before="220"/>
        <w:ind w:firstLine="0"/>
        <w:jc w:val="both"/>
        <w:rPr>
          <w:sz w:val="24"/>
          <w:szCs w:val="24"/>
        </w:rPr>
      </w:pPr>
      <w:r w:rsidRPr="00B83021">
        <w:rPr>
          <w:sz w:val="24"/>
          <w:szCs w:val="24"/>
        </w:rPr>
        <w:lastRenderedPageBreak/>
        <w:t>плану горных работ предприятия ожидается увеличение добычи до 400000 тонн, в денежном выражении - 27000 тыс. рублей.</w:t>
      </w:r>
    </w:p>
    <w:p w:rsidR="00B83021" w:rsidRPr="00B83021" w:rsidRDefault="00B83021" w:rsidP="00B83021">
      <w:pPr>
        <w:pStyle w:val="11"/>
        <w:spacing w:after="280"/>
        <w:ind w:firstLine="580"/>
        <w:jc w:val="both"/>
        <w:rPr>
          <w:sz w:val="24"/>
          <w:szCs w:val="24"/>
        </w:rPr>
      </w:pPr>
      <w:r w:rsidRPr="00B83021">
        <w:rPr>
          <w:sz w:val="24"/>
          <w:szCs w:val="24"/>
        </w:rPr>
        <w:t>Поселок Дубенский является поселком городского типа. Население поселка занимается производством продукции животноводства для личных нужд. Поголовья КРС составило 160 голов.</w:t>
      </w:r>
    </w:p>
    <w:p w:rsidR="00B83021" w:rsidRPr="00B83021" w:rsidRDefault="00B83021" w:rsidP="00B83021">
      <w:pPr>
        <w:pStyle w:val="11"/>
        <w:ind w:firstLine="580"/>
        <w:jc w:val="both"/>
        <w:rPr>
          <w:sz w:val="24"/>
          <w:szCs w:val="24"/>
        </w:rPr>
      </w:pPr>
      <w:r w:rsidRPr="00B83021">
        <w:rPr>
          <w:sz w:val="24"/>
          <w:szCs w:val="24"/>
          <w:u w:val="single"/>
        </w:rPr>
        <w:t>Выводы</w:t>
      </w:r>
    </w:p>
    <w:p w:rsidR="00B83021" w:rsidRPr="00B83021" w:rsidRDefault="00B83021" w:rsidP="00B83021">
      <w:pPr>
        <w:pStyle w:val="11"/>
        <w:ind w:firstLine="580"/>
        <w:jc w:val="both"/>
        <w:rPr>
          <w:sz w:val="24"/>
          <w:szCs w:val="24"/>
        </w:rPr>
      </w:pPr>
      <w:r w:rsidRPr="00B83021">
        <w:rPr>
          <w:sz w:val="24"/>
          <w:szCs w:val="24"/>
        </w:rPr>
        <w:t>Анализируя социально-экономическое положение муниципального образования Дубенский поссовет можно сделать следующие выводы:</w:t>
      </w:r>
    </w:p>
    <w:p w:rsidR="00B83021" w:rsidRPr="00B83021" w:rsidRDefault="00B83021" w:rsidP="00B83021">
      <w:pPr>
        <w:pStyle w:val="11"/>
        <w:numPr>
          <w:ilvl w:val="0"/>
          <w:numId w:val="40"/>
        </w:numPr>
        <w:tabs>
          <w:tab w:val="left" w:pos="919"/>
        </w:tabs>
        <w:ind w:firstLine="580"/>
        <w:jc w:val="both"/>
        <w:rPr>
          <w:sz w:val="24"/>
          <w:szCs w:val="24"/>
        </w:rPr>
      </w:pPr>
      <w:r w:rsidRPr="00B83021">
        <w:rPr>
          <w:sz w:val="24"/>
          <w:szCs w:val="24"/>
        </w:rPr>
        <w:t>жилищный фонд частично благоустроен;</w:t>
      </w:r>
    </w:p>
    <w:p w:rsidR="00B83021" w:rsidRPr="00B83021" w:rsidRDefault="00B83021" w:rsidP="00B83021">
      <w:pPr>
        <w:pStyle w:val="11"/>
        <w:numPr>
          <w:ilvl w:val="0"/>
          <w:numId w:val="40"/>
        </w:numPr>
        <w:tabs>
          <w:tab w:val="left" w:pos="919"/>
        </w:tabs>
        <w:ind w:firstLine="580"/>
        <w:jc w:val="both"/>
        <w:rPr>
          <w:sz w:val="24"/>
          <w:szCs w:val="24"/>
        </w:rPr>
      </w:pPr>
      <w:r w:rsidRPr="00B83021">
        <w:rPr>
          <w:sz w:val="24"/>
          <w:szCs w:val="24"/>
        </w:rPr>
        <w:t>недостаточно социальных объектов;</w:t>
      </w:r>
    </w:p>
    <w:p w:rsidR="00B83021" w:rsidRPr="00B83021" w:rsidRDefault="00B83021" w:rsidP="00B83021">
      <w:pPr>
        <w:pStyle w:val="11"/>
        <w:numPr>
          <w:ilvl w:val="0"/>
          <w:numId w:val="40"/>
        </w:numPr>
        <w:tabs>
          <w:tab w:val="left" w:pos="901"/>
        </w:tabs>
        <w:ind w:firstLine="580"/>
        <w:jc w:val="both"/>
        <w:rPr>
          <w:sz w:val="24"/>
          <w:szCs w:val="24"/>
        </w:rPr>
      </w:pPr>
      <w:r w:rsidRPr="00B83021">
        <w:rPr>
          <w:sz w:val="24"/>
          <w:szCs w:val="24"/>
        </w:rPr>
        <w:t>предприятия малого бизнеса заняты в основном торговой деятельностью, нет предприятий оказывающих бытовые услуги.</w:t>
      </w:r>
    </w:p>
    <w:p w:rsidR="00B83021" w:rsidRPr="00B83021" w:rsidRDefault="00B83021" w:rsidP="00B83021">
      <w:pPr>
        <w:pStyle w:val="11"/>
        <w:ind w:firstLine="580"/>
        <w:jc w:val="both"/>
        <w:rPr>
          <w:sz w:val="24"/>
          <w:szCs w:val="24"/>
        </w:rPr>
      </w:pPr>
      <w:r w:rsidRPr="00B83021">
        <w:rPr>
          <w:sz w:val="24"/>
          <w:szCs w:val="24"/>
        </w:rPr>
        <w:t>В то же время имеется ряд факторов способствующих развитию территории:</w:t>
      </w:r>
    </w:p>
    <w:p w:rsidR="00B83021" w:rsidRPr="00B83021" w:rsidRDefault="00B83021" w:rsidP="00B83021">
      <w:pPr>
        <w:pStyle w:val="11"/>
        <w:numPr>
          <w:ilvl w:val="0"/>
          <w:numId w:val="40"/>
        </w:numPr>
        <w:tabs>
          <w:tab w:val="left" w:pos="901"/>
        </w:tabs>
        <w:ind w:firstLine="580"/>
        <w:jc w:val="both"/>
        <w:rPr>
          <w:sz w:val="24"/>
          <w:szCs w:val="24"/>
        </w:rPr>
      </w:pPr>
      <w:r w:rsidRPr="00B83021">
        <w:rPr>
          <w:sz w:val="24"/>
          <w:szCs w:val="24"/>
        </w:rPr>
        <w:t>наличие полезных ископаемых способствует развитию промышленного производства;</w:t>
      </w:r>
    </w:p>
    <w:p w:rsidR="00B83021" w:rsidRPr="00B83021" w:rsidRDefault="00B83021" w:rsidP="00B83021">
      <w:pPr>
        <w:pStyle w:val="11"/>
        <w:numPr>
          <w:ilvl w:val="0"/>
          <w:numId w:val="40"/>
        </w:numPr>
        <w:tabs>
          <w:tab w:val="left" w:pos="1037"/>
        </w:tabs>
        <w:ind w:firstLine="580"/>
        <w:jc w:val="both"/>
        <w:rPr>
          <w:sz w:val="24"/>
          <w:szCs w:val="24"/>
        </w:rPr>
      </w:pPr>
      <w:r w:rsidRPr="00B83021">
        <w:rPr>
          <w:sz w:val="24"/>
          <w:szCs w:val="24"/>
        </w:rPr>
        <w:t>наличие автомобильных дорог и трудовых ресурсов является положительным фактором для размещения предприятий.</w:t>
      </w:r>
    </w:p>
    <w:p w:rsidR="00B83021" w:rsidRPr="00B83021" w:rsidRDefault="00B83021" w:rsidP="00B83021">
      <w:pPr>
        <w:pStyle w:val="11"/>
        <w:spacing w:after="240"/>
        <w:ind w:firstLine="580"/>
        <w:jc w:val="both"/>
        <w:rPr>
          <w:sz w:val="24"/>
          <w:szCs w:val="24"/>
        </w:rPr>
      </w:pPr>
      <w:r w:rsidRPr="00B83021">
        <w:rPr>
          <w:sz w:val="24"/>
          <w:szCs w:val="24"/>
        </w:rPr>
        <w:t>Динамичное развитие поселения возможно при наиболее полном использовании потенциала территории с привлечением инвестиционных средств в различные отрасли экономики.</w:t>
      </w:r>
    </w:p>
    <w:p w:rsidR="00DA24E1" w:rsidRPr="0043579D" w:rsidRDefault="00DA24E1" w:rsidP="00351421">
      <w:pPr>
        <w:spacing w:before="240" w:after="0"/>
        <w:ind w:left="851"/>
        <w:rPr>
          <w:rFonts w:ascii="Times New Roman" w:hAnsi="Times New Roman" w:cs="Times New Roman"/>
          <w:b/>
        </w:rPr>
      </w:pPr>
      <w:bookmarkStart w:id="43" w:name="_Toc370201488"/>
      <w:bookmarkStart w:id="44" w:name="_Toc378935059"/>
      <w:r w:rsidRPr="0043579D">
        <w:rPr>
          <w:rFonts w:ascii="Times New Roman" w:hAnsi="Times New Roman" w:cs="Times New Roman"/>
          <w:b/>
          <w:sz w:val="24"/>
        </w:rPr>
        <w:t>Промышленность</w:t>
      </w:r>
      <w:bookmarkEnd w:id="43"/>
      <w:bookmarkEnd w:id="44"/>
    </w:p>
    <w:p w:rsidR="004C371A" w:rsidRPr="004C371A" w:rsidRDefault="004C371A" w:rsidP="004C371A">
      <w:pPr>
        <w:pStyle w:val="11"/>
        <w:ind w:firstLine="0"/>
        <w:jc w:val="center"/>
        <w:rPr>
          <w:sz w:val="24"/>
          <w:szCs w:val="24"/>
        </w:rPr>
      </w:pPr>
      <w:bookmarkStart w:id="45" w:name="_Toc370201489"/>
      <w:bookmarkStart w:id="46" w:name="_Toc378935060"/>
      <w:r w:rsidRPr="004C371A">
        <w:rPr>
          <w:sz w:val="24"/>
          <w:szCs w:val="24"/>
        </w:rPr>
        <w:t>Состав производственной базы сельсовета представлен в таблице 20.</w:t>
      </w:r>
    </w:p>
    <w:p w:rsidR="004C371A" w:rsidRPr="004C371A" w:rsidRDefault="004C371A" w:rsidP="004C371A">
      <w:pPr>
        <w:pStyle w:val="11"/>
        <w:spacing w:after="40"/>
        <w:ind w:right="200" w:firstLine="0"/>
        <w:jc w:val="right"/>
        <w:rPr>
          <w:sz w:val="24"/>
          <w:szCs w:val="24"/>
        </w:rPr>
      </w:pPr>
      <w:r w:rsidRPr="004C371A">
        <w:rPr>
          <w:sz w:val="24"/>
          <w:szCs w:val="24"/>
        </w:rPr>
        <w:t>Таблица 20</w:t>
      </w:r>
    </w:p>
    <w:p w:rsidR="004C371A" w:rsidRPr="004C371A" w:rsidRDefault="004C371A" w:rsidP="004C371A">
      <w:pPr>
        <w:pStyle w:val="af5"/>
        <w:jc w:val="center"/>
        <w:rPr>
          <w:sz w:val="24"/>
          <w:szCs w:val="24"/>
        </w:rPr>
      </w:pPr>
      <w:r w:rsidRPr="004C371A">
        <w:rPr>
          <w:sz w:val="24"/>
          <w:szCs w:val="24"/>
        </w:rPr>
        <w:t>Состав производственной базы сельсовета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2237"/>
        <w:gridCol w:w="3725"/>
        <w:gridCol w:w="619"/>
      </w:tblGrid>
      <w:tr w:rsidR="004C371A" w:rsidRPr="004C371A" w:rsidTr="004C371A">
        <w:trPr>
          <w:trHeight w:hRule="exact" w:val="667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80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Местоположение объекта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16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Мощность объекта, ед. измерения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СЗЗ, м</w:t>
            </w:r>
          </w:p>
        </w:tc>
      </w:tr>
      <w:tr w:rsidR="004C371A" w:rsidRPr="004C371A" w:rsidTr="004C371A">
        <w:trPr>
          <w:trHeight w:hRule="exact" w:val="576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left="1580" w:firstLine="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Мех. ток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62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п. Дубенский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right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-</w:t>
            </w:r>
          </w:p>
        </w:tc>
      </w:tr>
      <w:tr w:rsidR="004C371A" w:rsidRPr="004C371A" w:rsidTr="004C371A">
        <w:trPr>
          <w:trHeight w:hRule="exact" w:val="283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left="1580" w:firstLine="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Дробилка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62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п. Дубенский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371A" w:rsidRPr="004C371A" w:rsidRDefault="004C371A" w:rsidP="004C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right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500</w:t>
            </w:r>
          </w:p>
        </w:tc>
      </w:tr>
      <w:tr w:rsidR="004C371A" w:rsidRPr="004C371A" w:rsidTr="004C371A">
        <w:trPr>
          <w:trHeight w:hRule="exact" w:val="293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Карьер (гипс)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62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п. Дубенский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left="1160" w:firstLine="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101000 тонн в год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right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500</w:t>
            </w:r>
          </w:p>
        </w:tc>
      </w:tr>
    </w:tbl>
    <w:p w:rsidR="004C371A" w:rsidRPr="004C371A" w:rsidRDefault="004C371A" w:rsidP="004C371A">
      <w:pPr>
        <w:spacing w:after="279" w:line="1" w:lineRule="exact"/>
        <w:rPr>
          <w:rFonts w:ascii="Times New Roman" w:hAnsi="Times New Roman" w:cs="Times New Roman"/>
          <w:sz w:val="24"/>
          <w:szCs w:val="24"/>
        </w:rPr>
      </w:pPr>
    </w:p>
    <w:p w:rsidR="004C371A" w:rsidRPr="004C371A" w:rsidRDefault="004C371A" w:rsidP="004C371A">
      <w:pPr>
        <w:pStyle w:val="11"/>
        <w:ind w:firstLine="68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На территории Дубенского поссовета производством промышленной продукции занимается ООО «ЮЖУралгипс». Добыча полезных ископаемых в 2011 году составила 101000 тонн, в денежном выражении - 18870 тыс. рублей. По плану горных работ предприятия ожидается увеличение добычи до 400000 тонн, в денежном выражении - 27000 тыс. рублей.</w:t>
      </w:r>
    </w:p>
    <w:p w:rsidR="004C371A" w:rsidRPr="004C371A" w:rsidRDefault="004C371A" w:rsidP="004C371A">
      <w:pPr>
        <w:pStyle w:val="11"/>
        <w:ind w:firstLine="68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Поселок Дубенский является поселком городского типа. Население поселка занимается производством продукции животноводства для личных нужд. Поголовья КРС составило 160 голов.</w:t>
      </w:r>
    </w:p>
    <w:p w:rsidR="004C371A" w:rsidRPr="004C371A" w:rsidRDefault="004C371A" w:rsidP="004C371A">
      <w:pPr>
        <w:pStyle w:val="11"/>
        <w:ind w:firstLine="820"/>
        <w:rPr>
          <w:sz w:val="24"/>
          <w:szCs w:val="24"/>
        </w:rPr>
      </w:pPr>
      <w:r w:rsidRPr="004C371A">
        <w:rPr>
          <w:sz w:val="24"/>
          <w:szCs w:val="24"/>
        </w:rPr>
        <w:t xml:space="preserve">Существующие производственные и коммунально-складские объекты имеют </w:t>
      </w:r>
      <w:r w:rsidRPr="004C371A">
        <w:rPr>
          <w:sz w:val="24"/>
          <w:szCs w:val="24"/>
          <w:lang w:val="en-US" w:bidi="en-US"/>
        </w:rPr>
        <w:t>V</w:t>
      </w:r>
      <w:r w:rsidRPr="004C371A">
        <w:rPr>
          <w:sz w:val="24"/>
          <w:szCs w:val="24"/>
          <w:lang w:bidi="en-US"/>
        </w:rPr>
        <w:t>-</w:t>
      </w:r>
      <w:r w:rsidRPr="004C371A">
        <w:rPr>
          <w:sz w:val="24"/>
          <w:szCs w:val="24"/>
          <w:lang w:val="en-US" w:bidi="en-US"/>
        </w:rPr>
        <w:t>II</w:t>
      </w:r>
      <w:r w:rsidRPr="004C371A">
        <w:rPr>
          <w:sz w:val="24"/>
          <w:szCs w:val="24"/>
          <w:lang w:bidi="en-US"/>
        </w:rPr>
        <w:t xml:space="preserve"> </w:t>
      </w:r>
      <w:r w:rsidRPr="004C371A">
        <w:rPr>
          <w:sz w:val="24"/>
          <w:szCs w:val="24"/>
        </w:rPr>
        <w:t>классы опасности с санитарно-защитной зоной 50-500 м.</w:t>
      </w:r>
    </w:p>
    <w:p w:rsidR="004C371A" w:rsidRPr="004C371A" w:rsidRDefault="004C371A" w:rsidP="004C371A">
      <w:pPr>
        <w:pStyle w:val="11"/>
        <w:spacing w:after="280"/>
        <w:ind w:firstLine="0"/>
        <w:jc w:val="center"/>
        <w:rPr>
          <w:sz w:val="24"/>
          <w:szCs w:val="24"/>
        </w:rPr>
      </w:pPr>
      <w:r w:rsidRPr="004C371A">
        <w:rPr>
          <w:sz w:val="24"/>
          <w:szCs w:val="24"/>
        </w:rPr>
        <w:t>Таблица 21</w:t>
      </w:r>
      <w:r w:rsidRPr="004C371A">
        <w:rPr>
          <w:sz w:val="24"/>
          <w:szCs w:val="24"/>
        </w:rPr>
        <w:br/>
        <w:t>Перечень объектов производственной зоны, оказывающих негативное</w:t>
      </w:r>
      <w:r w:rsidRPr="004C371A">
        <w:rPr>
          <w:sz w:val="24"/>
          <w:szCs w:val="24"/>
        </w:rPr>
        <w:br/>
        <w:t>влияние на жилую застройку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906"/>
        <w:gridCol w:w="1330"/>
        <w:gridCol w:w="6475"/>
      </w:tblGrid>
      <w:tr w:rsidR="004C371A" w:rsidRPr="004C371A" w:rsidTr="004C371A">
        <w:trPr>
          <w:trHeight w:hRule="exact" w:val="61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п/ 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20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Класс опасности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Мероприятия рекомендации</w:t>
            </w:r>
          </w:p>
        </w:tc>
      </w:tr>
      <w:tr w:rsidR="004C371A" w:rsidRPr="004C371A" w:rsidTr="004C371A">
        <w:trPr>
          <w:trHeight w:hRule="exact" w:val="365"/>
          <w:jc w:val="center"/>
        </w:trPr>
        <w:tc>
          <w:tcPr>
            <w:tcW w:w="100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left="5460" w:firstLine="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Поселок Дубенский</w:t>
            </w:r>
          </w:p>
        </w:tc>
      </w:tr>
      <w:tr w:rsidR="004C371A" w:rsidRPr="004C371A" w:rsidTr="004C371A">
        <w:trPr>
          <w:trHeight w:hRule="exact" w:val="194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Карьер (производство гипсового камня), дробилка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 xml:space="preserve">Класс </w:t>
            </w:r>
            <w:r w:rsidRPr="004C371A">
              <w:rPr>
                <w:sz w:val="24"/>
                <w:szCs w:val="24"/>
                <w:lang w:val="en-US" w:bidi="en-US"/>
              </w:rPr>
              <w:t xml:space="preserve">II </w:t>
            </w:r>
            <w:r w:rsidRPr="004C371A">
              <w:rPr>
                <w:sz w:val="24"/>
                <w:szCs w:val="24"/>
              </w:rPr>
              <w:t>СЗЗ - 500 м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В СЗЗ попадает:</w:t>
            </w:r>
          </w:p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- часть территории усадебной застройки вдоль железной дороги</w:t>
            </w:r>
          </w:p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-водные объекты на юге поселка;</w:t>
            </w:r>
          </w:p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Предлагается выполнить проект СЗЗ от карьера, организация зеленых насаждений специального назначения, отделяющих территорию карьера от жилой застройки</w:t>
            </w:r>
          </w:p>
        </w:tc>
      </w:tr>
    </w:tbl>
    <w:p w:rsidR="004C371A" w:rsidRPr="004C371A" w:rsidRDefault="004C371A" w:rsidP="004C371A">
      <w:pPr>
        <w:spacing w:after="319" w:line="1" w:lineRule="exact"/>
        <w:rPr>
          <w:rFonts w:ascii="Times New Roman" w:hAnsi="Times New Roman" w:cs="Times New Roman"/>
          <w:sz w:val="24"/>
          <w:szCs w:val="24"/>
        </w:rPr>
      </w:pPr>
    </w:p>
    <w:p w:rsidR="004C371A" w:rsidRPr="004C371A" w:rsidRDefault="004C371A" w:rsidP="004C371A">
      <w:pPr>
        <w:pStyle w:val="af5"/>
        <w:ind w:left="830"/>
        <w:rPr>
          <w:sz w:val="24"/>
          <w:szCs w:val="24"/>
        </w:rPr>
      </w:pPr>
      <w:r w:rsidRPr="004C371A">
        <w:rPr>
          <w:sz w:val="24"/>
          <w:szCs w:val="24"/>
        </w:rPr>
        <w:t>Проектом предлагается сохранить существующие производственные объекты.</w:t>
      </w:r>
    </w:p>
    <w:p w:rsidR="004C371A" w:rsidRPr="004C371A" w:rsidRDefault="004C371A" w:rsidP="004C371A">
      <w:pPr>
        <w:pStyle w:val="af5"/>
        <w:jc w:val="right"/>
        <w:rPr>
          <w:sz w:val="24"/>
          <w:szCs w:val="24"/>
        </w:rPr>
      </w:pPr>
      <w:r w:rsidRPr="004C371A">
        <w:rPr>
          <w:sz w:val="24"/>
          <w:szCs w:val="24"/>
        </w:rPr>
        <w:t>Таблица 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6466"/>
        <w:gridCol w:w="2885"/>
      </w:tblGrid>
      <w:tr w:rsidR="004C371A" w:rsidRPr="004C371A" w:rsidTr="004C371A">
        <w:trPr>
          <w:trHeight w:hRule="exact" w:val="336"/>
          <w:jc w:val="center"/>
        </w:trPr>
        <w:tc>
          <w:tcPr>
            <w:tcW w:w="7210" w:type="dxa"/>
            <w:gridSpan w:val="2"/>
            <w:shd w:val="clear" w:color="auto" w:fill="auto"/>
          </w:tcPr>
          <w:p w:rsidR="004C371A" w:rsidRPr="004C371A" w:rsidRDefault="004C371A" w:rsidP="004C371A">
            <w:pPr>
              <w:pStyle w:val="af0"/>
              <w:ind w:firstLine="0"/>
              <w:jc w:val="right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Состав производственной базы сельсовета на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shd w:val="clear" w:color="auto" w:fill="auto"/>
          </w:tcPr>
          <w:p w:rsidR="004C371A" w:rsidRPr="004C371A" w:rsidRDefault="004C371A" w:rsidP="004C371A">
            <w:pPr>
              <w:pStyle w:val="af0"/>
              <w:ind w:firstLine="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расчетный срок</w:t>
            </w:r>
          </w:p>
        </w:tc>
      </w:tr>
      <w:tr w:rsidR="004C371A" w:rsidRPr="004C371A" w:rsidTr="004C371A">
        <w:trPr>
          <w:trHeight w:hRule="exact" w:val="6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№ п/п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44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Нормативный размер</w:t>
            </w:r>
          </w:p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СЗЗ, м</w:t>
            </w:r>
          </w:p>
        </w:tc>
      </w:tr>
      <w:tr w:rsidR="004C371A" w:rsidRPr="004C371A" w:rsidTr="004C371A">
        <w:trPr>
          <w:trHeight w:hRule="exact" w:val="57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42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Пожарное депо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71A" w:rsidRPr="004C371A" w:rsidRDefault="004C371A" w:rsidP="004C371A">
            <w:pPr>
              <w:pStyle w:val="af0"/>
              <w:ind w:firstLine="54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  <w:lang w:val="en-US" w:bidi="en-US"/>
              </w:rPr>
              <w:t xml:space="preserve">V </w:t>
            </w:r>
            <w:r w:rsidRPr="004C371A">
              <w:rPr>
                <w:sz w:val="24"/>
                <w:szCs w:val="24"/>
              </w:rPr>
              <w:t>класс опасности</w:t>
            </w:r>
          </w:p>
          <w:p w:rsidR="004C371A" w:rsidRPr="004C371A" w:rsidRDefault="004C371A" w:rsidP="004C371A">
            <w:pPr>
              <w:pStyle w:val="af0"/>
              <w:ind w:left="1240" w:firstLine="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50 м</w:t>
            </w:r>
          </w:p>
        </w:tc>
      </w:tr>
      <w:tr w:rsidR="004C371A" w:rsidRPr="004C371A" w:rsidTr="004C371A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42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2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left="1200" w:firstLine="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Дробилка возле карьера п. Дубенский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71A" w:rsidRPr="004C371A" w:rsidRDefault="004C371A" w:rsidP="004C371A">
            <w:pPr>
              <w:pStyle w:val="af0"/>
              <w:ind w:firstLine="54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  <w:lang w:val="en-US" w:bidi="en-US"/>
              </w:rPr>
              <w:t xml:space="preserve">IV </w:t>
            </w:r>
            <w:r w:rsidRPr="004C371A">
              <w:rPr>
                <w:sz w:val="24"/>
                <w:szCs w:val="24"/>
              </w:rPr>
              <w:t>класс опасности</w:t>
            </w:r>
          </w:p>
          <w:p w:rsidR="004C371A" w:rsidRPr="004C371A" w:rsidRDefault="004C371A" w:rsidP="004C371A">
            <w:pPr>
              <w:pStyle w:val="af0"/>
              <w:ind w:left="1240" w:firstLine="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100 м</w:t>
            </w:r>
          </w:p>
        </w:tc>
      </w:tr>
      <w:tr w:rsidR="004C371A" w:rsidRPr="004C371A" w:rsidTr="004C371A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42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3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left="1420" w:firstLine="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Карьер (добыча гипсового камня)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71A" w:rsidRPr="004C371A" w:rsidRDefault="004C371A" w:rsidP="004C371A">
            <w:pPr>
              <w:pStyle w:val="af0"/>
              <w:ind w:firstLine="54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  <w:lang w:val="en-US" w:bidi="en-US"/>
              </w:rPr>
              <w:t xml:space="preserve">II </w:t>
            </w:r>
            <w:r w:rsidRPr="004C371A">
              <w:rPr>
                <w:sz w:val="24"/>
                <w:szCs w:val="24"/>
              </w:rPr>
              <w:t>класс опасности</w:t>
            </w:r>
          </w:p>
          <w:p w:rsidR="004C371A" w:rsidRPr="004C371A" w:rsidRDefault="004C371A" w:rsidP="004C371A">
            <w:pPr>
              <w:pStyle w:val="af0"/>
              <w:ind w:left="1240" w:firstLine="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500 м</w:t>
            </w:r>
          </w:p>
        </w:tc>
      </w:tr>
      <w:tr w:rsidR="004C371A" w:rsidRPr="004C371A" w:rsidTr="004C371A">
        <w:trPr>
          <w:trHeight w:hRule="exact" w:val="57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42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56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Завод по производству сухих смесей п. Дубенский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1A" w:rsidRPr="004C371A" w:rsidRDefault="004C371A" w:rsidP="004C371A">
            <w:pPr>
              <w:pStyle w:val="af0"/>
              <w:ind w:firstLine="54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  <w:lang w:val="en-US" w:bidi="en-US"/>
              </w:rPr>
              <w:t xml:space="preserve">III </w:t>
            </w:r>
            <w:r w:rsidRPr="004C371A">
              <w:rPr>
                <w:sz w:val="24"/>
                <w:szCs w:val="24"/>
              </w:rPr>
              <w:t>класс опасности</w:t>
            </w:r>
          </w:p>
          <w:p w:rsidR="004C371A" w:rsidRPr="004C371A" w:rsidRDefault="004C371A" w:rsidP="004C371A">
            <w:pPr>
              <w:pStyle w:val="af0"/>
              <w:ind w:left="1240" w:firstLine="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300 м</w:t>
            </w:r>
          </w:p>
        </w:tc>
      </w:tr>
    </w:tbl>
    <w:p w:rsidR="004C371A" w:rsidRPr="004C371A" w:rsidRDefault="004C371A" w:rsidP="004C371A">
      <w:pPr>
        <w:spacing w:after="279" w:line="1" w:lineRule="exact"/>
        <w:rPr>
          <w:rFonts w:ascii="Times New Roman" w:hAnsi="Times New Roman" w:cs="Times New Roman"/>
          <w:sz w:val="24"/>
          <w:szCs w:val="24"/>
        </w:rPr>
      </w:pPr>
    </w:p>
    <w:p w:rsidR="004C371A" w:rsidRPr="004C371A" w:rsidRDefault="004C371A" w:rsidP="004C371A">
      <w:pPr>
        <w:pStyle w:val="11"/>
        <w:ind w:left="140" w:firstLine="58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Основными задачами по реорганизации и развитию производственных территорий являются:</w:t>
      </w:r>
    </w:p>
    <w:p w:rsidR="004C371A" w:rsidRPr="004C371A" w:rsidRDefault="004C371A" w:rsidP="004C371A">
      <w:pPr>
        <w:pStyle w:val="11"/>
        <w:numPr>
          <w:ilvl w:val="0"/>
          <w:numId w:val="41"/>
        </w:numPr>
        <w:tabs>
          <w:tab w:val="left" w:pos="1051"/>
        </w:tabs>
        <w:ind w:left="140" w:firstLine="58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упорядочение и комплексное благоустройство территорий существующих производственных и коммунально-складских объектов с модернизацией, перепрофилированием отдельных производств и объектов инфраструктуры;</w:t>
      </w:r>
    </w:p>
    <w:p w:rsidR="004C371A" w:rsidRPr="004C371A" w:rsidRDefault="004C371A" w:rsidP="004C371A">
      <w:pPr>
        <w:pStyle w:val="11"/>
        <w:numPr>
          <w:ilvl w:val="0"/>
          <w:numId w:val="41"/>
        </w:numPr>
        <w:tabs>
          <w:tab w:val="left" w:pos="1051"/>
        </w:tabs>
        <w:ind w:left="140" w:firstLine="58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определение перспективных территорий под развитие производственных и коммунально-складских объектов.</w:t>
      </w:r>
    </w:p>
    <w:p w:rsidR="004C371A" w:rsidRPr="004C371A" w:rsidRDefault="004C371A" w:rsidP="004C371A">
      <w:pPr>
        <w:pStyle w:val="11"/>
        <w:ind w:left="140" w:firstLine="70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Под развитие объектов производственного и коммунально-бытового назначения проектом генерального плана предусмотрены территории:</w:t>
      </w:r>
    </w:p>
    <w:p w:rsidR="004C371A" w:rsidRPr="004C371A" w:rsidRDefault="004C371A" w:rsidP="004C371A">
      <w:pPr>
        <w:pStyle w:val="11"/>
        <w:numPr>
          <w:ilvl w:val="0"/>
          <w:numId w:val="41"/>
        </w:numPr>
        <w:tabs>
          <w:tab w:val="left" w:pos="1051"/>
        </w:tabs>
        <w:spacing w:after="320"/>
        <w:ind w:firstLine="320"/>
        <w:rPr>
          <w:sz w:val="24"/>
          <w:szCs w:val="24"/>
        </w:rPr>
      </w:pPr>
      <w:r w:rsidRPr="004C371A">
        <w:rPr>
          <w:sz w:val="24"/>
          <w:szCs w:val="24"/>
        </w:rPr>
        <w:t>в районе территории карьера завод по производству сухих смесей;</w:t>
      </w:r>
    </w:p>
    <w:p w:rsidR="00DA24E1" w:rsidRPr="0043579D" w:rsidRDefault="00DA24E1" w:rsidP="00351421">
      <w:pPr>
        <w:spacing w:before="240" w:after="0"/>
        <w:ind w:left="851"/>
        <w:rPr>
          <w:rFonts w:ascii="Times New Roman" w:hAnsi="Times New Roman" w:cs="Times New Roman"/>
          <w:b/>
          <w:sz w:val="24"/>
        </w:rPr>
      </w:pPr>
      <w:r w:rsidRPr="0043579D">
        <w:rPr>
          <w:rFonts w:ascii="Times New Roman" w:hAnsi="Times New Roman" w:cs="Times New Roman"/>
          <w:b/>
          <w:sz w:val="24"/>
        </w:rPr>
        <w:t>Непроизводственная сфера</w:t>
      </w:r>
      <w:bookmarkEnd w:id="45"/>
      <w:bookmarkEnd w:id="46"/>
    </w:p>
    <w:p w:rsidR="00B83021" w:rsidRPr="00B83021" w:rsidRDefault="00B83021" w:rsidP="00B83021">
      <w:pPr>
        <w:pStyle w:val="11"/>
        <w:ind w:firstLine="709"/>
        <w:jc w:val="both"/>
        <w:rPr>
          <w:sz w:val="24"/>
          <w:szCs w:val="24"/>
        </w:rPr>
      </w:pPr>
      <w:r w:rsidRPr="00B83021">
        <w:rPr>
          <w:sz w:val="24"/>
          <w:szCs w:val="24"/>
        </w:rPr>
        <w:t>Сфера торговли на территории поселения достаточно развита.</w:t>
      </w:r>
    </w:p>
    <w:p w:rsidR="00B83021" w:rsidRPr="00B83021" w:rsidRDefault="00B83021" w:rsidP="00B83021">
      <w:pPr>
        <w:pStyle w:val="11"/>
        <w:ind w:firstLine="709"/>
        <w:jc w:val="both"/>
        <w:rPr>
          <w:sz w:val="24"/>
          <w:szCs w:val="24"/>
        </w:rPr>
      </w:pPr>
      <w:r w:rsidRPr="00B83021">
        <w:rPr>
          <w:sz w:val="24"/>
          <w:szCs w:val="24"/>
        </w:rPr>
        <w:t>Сеть объектов торговли насчитывает 4 магазина продовольственных и непродовольственных товаров. Общая площадь торговых залов составляет 30,3 м</w:t>
      </w:r>
      <w:r w:rsidRPr="00B83021">
        <w:rPr>
          <w:sz w:val="24"/>
          <w:szCs w:val="24"/>
          <w:vertAlign w:val="superscript"/>
        </w:rPr>
        <w:t>2</w:t>
      </w:r>
      <w:r w:rsidRPr="00B83021">
        <w:rPr>
          <w:sz w:val="24"/>
          <w:szCs w:val="24"/>
        </w:rPr>
        <w:t>. С учетом роста населения на расчетный срок необходимо увеличение торговой площади. Торговые услуги оказывают в основном предприятия малого бизнеса и индивидуальные предприниматели.</w:t>
      </w:r>
    </w:p>
    <w:p w:rsidR="00B83021" w:rsidRPr="00B83021" w:rsidRDefault="00B83021" w:rsidP="00B83021">
      <w:pPr>
        <w:pStyle w:val="11"/>
        <w:ind w:firstLine="709"/>
        <w:jc w:val="both"/>
        <w:rPr>
          <w:sz w:val="24"/>
          <w:szCs w:val="24"/>
        </w:rPr>
      </w:pPr>
      <w:r w:rsidRPr="00B83021">
        <w:rPr>
          <w:sz w:val="24"/>
          <w:szCs w:val="24"/>
        </w:rPr>
        <w:t>На территории муниципального образования нет объектов общественного питания общедоступного типа.</w:t>
      </w:r>
    </w:p>
    <w:p w:rsidR="00B83021" w:rsidRPr="00B83021" w:rsidRDefault="00B83021" w:rsidP="00B83021">
      <w:pPr>
        <w:pStyle w:val="11"/>
        <w:ind w:firstLine="709"/>
        <w:jc w:val="both"/>
        <w:rPr>
          <w:sz w:val="24"/>
          <w:szCs w:val="24"/>
        </w:rPr>
      </w:pPr>
      <w:r w:rsidRPr="00B83021">
        <w:rPr>
          <w:sz w:val="24"/>
          <w:szCs w:val="24"/>
        </w:rPr>
        <w:t>Для учащихся организовано питание в школьной столовой.</w:t>
      </w:r>
    </w:p>
    <w:p w:rsidR="00DA24E1" w:rsidRPr="00B83021" w:rsidRDefault="00DA24E1" w:rsidP="00B83021">
      <w:pPr>
        <w:pStyle w:val="11"/>
        <w:ind w:firstLine="709"/>
        <w:jc w:val="both"/>
        <w:rPr>
          <w:sz w:val="24"/>
          <w:szCs w:val="24"/>
        </w:rPr>
      </w:pPr>
      <w:r w:rsidRPr="00B83021">
        <w:rPr>
          <w:sz w:val="24"/>
          <w:szCs w:val="24"/>
        </w:rPr>
        <w:t>Постоянно возрастают расходы на благоустройство поселения. В их числе работы по санитарной очистке, озеленению, вывозке мусора, разбивке газонов и других видов</w:t>
      </w:r>
      <w:r w:rsidR="001206E6" w:rsidRPr="00B83021">
        <w:rPr>
          <w:sz w:val="24"/>
          <w:szCs w:val="24"/>
        </w:rPr>
        <w:t xml:space="preserve"> благоустройства</w:t>
      </w:r>
      <w:r w:rsidRPr="00B83021">
        <w:rPr>
          <w:sz w:val="24"/>
          <w:szCs w:val="24"/>
        </w:rPr>
        <w:t xml:space="preserve">. </w:t>
      </w:r>
    </w:p>
    <w:p w:rsidR="00B9337D" w:rsidRPr="008268DF" w:rsidRDefault="001206E6" w:rsidP="00351421">
      <w:pPr>
        <w:pStyle w:val="2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47" w:name="_Toc378935104"/>
      <w:bookmarkStart w:id="48" w:name="_Toc156399227"/>
      <w:r w:rsidRPr="008268DF">
        <w:rPr>
          <w:rFonts w:ascii="Times New Roman" w:hAnsi="Times New Roman" w:cs="Times New Roman"/>
          <w:sz w:val="24"/>
          <w:szCs w:val="24"/>
        </w:rPr>
        <w:t>2.5</w:t>
      </w:r>
      <w:bookmarkEnd w:id="47"/>
      <w:r w:rsidRPr="008268DF">
        <w:rPr>
          <w:rFonts w:ascii="Times New Roman" w:hAnsi="Times New Roman" w:cs="Times New Roman"/>
          <w:sz w:val="24"/>
          <w:szCs w:val="24"/>
        </w:rPr>
        <w:t xml:space="preserve"> Объекты социальной инфраструктуры</w:t>
      </w:r>
      <w:bookmarkEnd w:id="48"/>
    </w:p>
    <w:p w:rsidR="00B9337D" w:rsidRPr="0043579D" w:rsidRDefault="00B9337D" w:rsidP="00351421">
      <w:pPr>
        <w:spacing w:before="240" w:after="0"/>
        <w:ind w:left="851"/>
        <w:rPr>
          <w:rFonts w:ascii="Times New Roman" w:hAnsi="Times New Roman" w:cs="Times New Roman"/>
          <w:b/>
          <w:sz w:val="24"/>
        </w:rPr>
      </w:pPr>
      <w:bookmarkStart w:id="49" w:name="_Toc312530924"/>
      <w:bookmarkStart w:id="50" w:name="_Toc370201531"/>
      <w:bookmarkStart w:id="51" w:name="_Toc378935105"/>
      <w:r w:rsidRPr="0043579D">
        <w:rPr>
          <w:rFonts w:ascii="Times New Roman" w:hAnsi="Times New Roman" w:cs="Times New Roman"/>
          <w:b/>
          <w:sz w:val="24"/>
        </w:rPr>
        <w:t>Учреждения образования</w:t>
      </w:r>
      <w:bookmarkEnd w:id="49"/>
      <w:bookmarkEnd w:id="50"/>
      <w:bookmarkEnd w:id="51"/>
    </w:p>
    <w:p w:rsidR="00B83021" w:rsidRPr="00B83021" w:rsidRDefault="00B83021" w:rsidP="00B83021">
      <w:pPr>
        <w:pStyle w:val="a7"/>
        <w:spacing w:after="120"/>
        <w:ind w:left="851"/>
        <w:rPr>
          <w:lang w:val="ru-RU"/>
        </w:rPr>
      </w:pPr>
      <w:bookmarkStart w:id="52" w:name="_Toc312530926"/>
      <w:bookmarkStart w:id="53" w:name="_Toc370201532"/>
      <w:r w:rsidRPr="00B83021">
        <w:rPr>
          <w:lang w:val="ru-RU"/>
        </w:rPr>
        <w:t>На территории муниципального образования расположены два объекта образования:</w:t>
      </w:r>
    </w:p>
    <w:p w:rsidR="00B83021" w:rsidRPr="00B83021" w:rsidRDefault="00B83021" w:rsidP="00B83021">
      <w:pPr>
        <w:pStyle w:val="a7"/>
        <w:spacing w:after="120"/>
        <w:ind w:left="851"/>
        <w:rPr>
          <w:lang w:val="ru-RU"/>
        </w:rPr>
      </w:pPr>
      <w:r w:rsidRPr="00B83021">
        <w:rPr>
          <w:lang w:val="ru-RU"/>
        </w:rPr>
        <w:t>-</w:t>
      </w:r>
      <w:r w:rsidRPr="00B83021">
        <w:rPr>
          <w:lang w:val="ru-RU"/>
        </w:rPr>
        <w:tab/>
        <w:t>МБОУ Дубенская средняя общеобразовательная школа на 250 мест, фактическая посещаемость 30 учащихся, уровень загрузки -</w:t>
      </w:r>
      <w:r w:rsidRPr="00B83021">
        <w:rPr>
          <w:lang w:val="ru-RU"/>
        </w:rPr>
        <w:tab/>
        <w:t>12 %;</w:t>
      </w:r>
    </w:p>
    <w:p w:rsidR="00B83021" w:rsidRPr="00B83021" w:rsidRDefault="00B83021" w:rsidP="00B83021">
      <w:pPr>
        <w:pStyle w:val="a7"/>
        <w:spacing w:after="120"/>
        <w:ind w:left="851"/>
        <w:rPr>
          <w:lang w:val="ru-RU"/>
        </w:rPr>
      </w:pPr>
      <w:r w:rsidRPr="00B83021">
        <w:rPr>
          <w:lang w:val="ru-RU"/>
        </w:rPr>
        <w:t>-</w:t>
      </w:r>
      <w:r w:rsidRPr="00B83021">
        <w:rPr>
          <w:lang w:val="ru-RU"/>
        </w:rPr>
        <w:tab/>
        <w:t>Дошкольная группа при МБОУ Дубенская ООШ на 25 детей.</w:t>
      </w:r>
    </w:p>
    <w:p w:rsidR="00B9337D" w:rsidRPr="00864BDD" w:rsidRDefault="00B83021" w:rsidP="00B83021">
      <w:pPr>
        <w:pStyle w:val="a7"/>
        <w:spacing w:after="120"/>
        <w:ind w:left="851" w:firstLine="0"/>
        <w:rPr>
          <w:lang w:val="ru-RU"/>
        </w:rPr>
      </w:pPr>
      <w:r w:rsidRPr="00B83021">
        <w:rPr>
          <w:lang w:val="ru-RU"/>
        </w:rPr>
        <w:lastRenderedPageBreak/>
        <w:t>Мощность существующих школ удовлетворяет современным потребностям по количеству мест с учетом 100 % уровня охвата школьников.</w:t>
      </w:r>
      <w:r w:rsidR="00B9337D" w:rsidRPr="008268DF">
        <w:rPr>
          <w:lang w:val="ru-RU"/>
        </w:rPr>
        <w:t>гается</w:t>
      </w:r>
      <w:r w:rsidR="00864BDD" w:rsidRPr="00864BDD">
        <w:rPr>
          <w:lang w:val="ru-RU"/>
        </w:rPr>
        <w:t xml:space="preserve"> Дошкольная группа «Золотой ключик» посещает 13 детей, рассчитано на 20 мест.</w:t>
      </w:r>
    </w:p>
    <w:p w:rsidR="00B9337D" w:rsidRPr="0043579D" w:rsidRDefault="00B9337D" w:rsidP="00DA5E20">
      <w:pPr>
        <w:spacing w:after="0"/>
        <w:ind w:left="851"/>
        <w:rPr>
          <w:rFonts w:ascii="Times New Roman" w:hAnsi="Times New Roman" w:cs="Times New Roman"/>
          <w:b/>
          <w:sz w:val="24"/>
        </w:rPr>
      </w:pPr>
      <w:bookmarkStart w:id="54" w:name="_Toc312530928"/>
      <w:bookmarkStart w:id="55" w:name="_Toc370201534"/>
      <w:bookmarkStart w:id="56" w:name="_Toc373158619"/>
      <w:bookmarkStart w:id="57" w:name="_Toc374105051"/>
      <w:bookmarkStart w:id="58" w:name="_Toc378935108"/>
      <w:bookmarkEnd w:id="52"/>
      <w:bookmarkEnd w:id="53"/>
      <w:r w:rsidRPr="0043579D">
        <w:rPr>
          <w:rFonts w:ascii="Times New Roman" w:hAnsi="Times New Roman" w:cs="Times New Roman"/>
          <w:b/>
          <w:sz w:val="24"/>
        </w:rPr>
        <w:t>Учреждения здравоохранения и социального обеспечения</w:t>
      </w:r>
      <w:bookmarkEnd w:id="54"/>
      <w:bookmarkEnd w:id="55"/>
      <w:bookmarkEnd w:id="56"/>
      <w:bookmarkEnd w:id="57"/>
      <w:bookmarkEnd w:id="58"/>
    </w:p>
    <w:p w:rsidR="00B83021" w:rsidRPr="00B83021" w:rsidRDefault="00B83021" w:rsidP="00DA5E20">
      <w:pPr>
        <w:spacing w:after="0"/>
        <w:ind w:left="851"/>
        <w:rPr>
          <w:rFonts w:ascii="Times New Roman" w:hAnsi="Times New Roman" w:cs="Times New Roman"/>
          <w:b/>
          <w:sz w:val="24"/>
          <w:szCs w:val="24"/>
        </w:rPr>
      </w:pPr>
      <w:bookmarkStart w:id="59" w:name="_Toc270950866"/>
      <w:bookmarkStart w:id="60" w:name="_Toc312530932"/>
      <w:bookmarkStart w:id="61" w:name="_Toc370201536"/>
      <w:bookmarkStart w:id="62" w:name="_Toc373158621"/>
      <w:bookmarkStart w:id="63" w:name="_Toc374105053"/>
      <w:bookmarkStart w:id="64" w:name="_Toc378935110"/>
      <w:r w:rsidRPr="00B83021">
        <w:rPr>
          <w:rFonts w:ascii="Times New Roman" w:hAnsi="Times New Roman" w:cs="Times New Roman"/>
          <w:sz w:val="24"/>
          <w:szCs w:val="24"/>
        </w:rPr>
        <w:t>Здравоохранение на территории Дубенского поссовета представлено Дубенской амбулаторией на 25 посещений в смену</w:t>
      </w:r>
      <w:r w:rsidRPr="00B830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37D" w:rsidRPr="0043579D" w:rsidRDefault="00B9337D" w:rsidP="00DA5E20">
      <w:pPr>
        <w:spacing w:after="0"/>
        <w:ind w:left="851"/>
        <w:rPr>
          <w:rFonts w:ascii="Times New Roman" w:hAnsi="Times New Roman" w:cs="Times New Roman"/>
          <w:b/>
        </w:rPr>
      </w:pPr>
      <w:r w:rsidRPr="0043579D">
        <w:rPr>
          <w:rFonts w:ascii="Times New Roman" w:hAnsi="Times New Roman" w:cs="Times New Roman"/>
          <w:b/>
          <w:sz w:val="24"/>
        </w:rPr>
        <w:t>Учреждения культуры и искусства</w:t>
      </w:r>
      <w:bookmarkEnd w:id="59"/>
      <w:bookmarkEnd w:id="60"/>
      <w:bookmarkEnd w:id="61"/>
      <w:bookmarkEnd w:id="62"/>
      <w:bookmarkEnd w:id="63"/>
      <w:bookmarkEnd w:id="64"/>
    </w:p>
    <w:p w:rsidR="00B83021" w:rsidRPr="00B83021" w:rsidRDefault="00B83021" w:rsidP="00B83021">
      <w:pPr>
        <w:pStyle w:val="11"/>
        <w:ind w:firstLine="660"/>
        <w:jc w:val="both"/>
        <w:rPr>
          <w:sz w:val="24"/>
          <w:szCs w:val="24"/>
        </w:rPr>
      </w:pPr>
      <w:bookmarkStart w:id="65" w:name="_Toc312530941"/>
      <w:bookmarkStart w:id="66" w:name="_Toc370201545"/>
      <w:bookmarkStart w:id="67" w:name="_Toc378935119"/>
      <w:bookmarkStart w:id="68" w:name="_Toc242512381"/>
      <w:bookmarkStart w:id="69" w:name="_Toc270950884"/>
      <w:bookmarkStart w:id="70" w:name="_Toc312530950"/>
      <w:bookmarkStart w:id="71" w:name="_Toc156399228"/>
      <w:r w:rsidRPr="00B83021">
        <w:rPr>
          <w:sz w:val="24"/>
          <w:szCs w:val="24"/>
        </w:rPr>
        <w:t>На территории муниципального образования имеются объекты культурно</w:t>
      </w:r>
      <w:r w:rsidRPr="00B83021">
        <w:rPr>
          <w:sz w:val="24"/>
          <w:szCs w:val="24"/>
        </w:rPr>
        <w:softHyphen/>
        <w:t>досугового и спортивного назначения:</w:t>
      </w:r>
    </w:p>
    <w:p w:rsidR="00B83021" w:rsidRPr="00B83021" w:rsidRDefault="00B83021" w:rsidP="00B83021">
      <w:pPr>
        <w:pStyle w:val="11"/>
        <w:numPr>
          <w:ilvl w:val="0"/>
          <w:numId w:val="39"/>
        </w:numPr>
        <w:tabs>
          <w:tab w:val="left" w:pos="906"/>
        </w:tabs>
        <w:ind w:firstLine="660"/>
        <w:jc w:val="both"/>
        <w:rPr>
          <w:sz w:val="24"/>
          <w:szCs w:val="24"/>
        </w:rPr>
      </w:pPr>
      <w:r w:rsidRPr="00B83021">
        <w:rPr>
          <w:sz w:val="24"/>
          <w:szCs w:val="24"/>
        </w:rPr>
        <w:t>Дубенский сельский клуб на 75 посадочных мест с библиотекой (968 экз.книг);</w:t>
      </w:r>
    </w:p>
    <w:p w:rsidR="00B83021" w:rsidRPr="00B83021" w:rsidRDefault="00B83021" w:rsidP="00B83021">
      <w:pPr>
        <w:pStyle w:val="11"/>
        <w:numPr>
          <w:ilvl w:val="0"/>
          <w:numId w:val="39"/>
        </w:numPr>
        <w:tabs>
          <w:tab w:val="left" w:pos="1548"/>
        </w:tabs>
        <w:spacing w:after="280"/>
        <w:ind w:firstLine="660"/>
        <w:jc w:val="both"/>
        <w:rPr>
          <w:sz w:val="24"/>
          <w:szCs w:val="24"/>
        </w:rPr>
      </w:pPr>
      <w:r w:rsidRPr="00B83021">
        <w:rPr>
          <w:sz w:val="24"/>
          <w:szCs w:val="24"/>
        </w:rPr>
        <w:t>хоккейная площадка и школьный спортивный зал.</w:t>
      </w:r>
    </w:p>
    <w:p w:rsidR="00B9337D" w:rsidRPr="00AF3680" w:rsidRDefault="00B9337D" w:rsidP="00DA5E20">
      <w:pPr>
        <w:pStyle w:val="2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F3680">
        <w:rPr>
          <w:rFonts w:ascii="Times New Roman" w:hAnsi="Times New Roman" w:cs="Times New Roman"/>
          <w:sz w:val="24"/>
          <w:szCs w:val="24"/>
        </w:rPr>
        <w:t>2.</w:t>
      </w:r>
      <w:r w:rsidR="005231EB" w:rsidRPr="00AF3680">
        <w:rPr>
          <w:rFonts w:ascii="Times New Roman" w:hAnsi="Times New Roman" w:cs="Times New Roman"/>
          <w:sz w:val="24"/>
          <w:szCs w:val="24"/>
        </w:rPr>
        <w:t>6</w:t>
      </w:r>
      <w:r w:rsidRPr="00AF3680">
        <w:rPr>
          <w:rFonts w:ascii="Times New Roman" w:hAnsi="Times New Roman" w:cs="Times New Roman"/>
          <w:sz w:val="24"/>
          <w:szCs w:val="24"/>
        </w:rPr>
        <w:t xml:space="preserve"> </w:t>
      </w:r>
      <w:r w:rsidR="005231EB" w:rsidRPr="00AF3680">
        <w:rPr>
          <w:rFonts w:ascii="Times New Roman" w:hAnsi="Times New Roman" w:cs="Times New Roman"/>
          <w:sz w:val="24"/>
          <w:szCs w:val="24"/>
        </w:rPr>
        <w:t>Объекты и</w:t>
      </w:r>
      <w:r w:rsidRPr="00AF3680">
        <w:rPr>
          <w:rFonts w:ascii="Times New Roman" w:hAnsi="Times New Roman" w:cs="Times New Roman"/>
          <w:sz w:val="24"/>
          <w:szCs w:val="24"/>
        </w:rPr>
        <w:t>нженерн</w:t>
      </w:r>
      <w:r w:rsidR="005231EB" w:rsidRPr="00AF3680">
        <w:rPr>
          <w:rFonts w:ascii="Times New Roman" w:hAnsi="Times New Roman" w:cs="Times New Roman"/>
          <w:sz w:val="24"/>
          <w:szCs w:val="24"/>
        </w:rPr>
        <w:t>ой</w:t>
      </w:r>
      <w:r w:rsidRPr="00AF3680">
        <w:rPr>
          <w:rFonts w:ascii="Times New Roman" w:hAnsi="Times New Roman" w:cs="Times New Roman"/>
          <w:sz w:val="24"/>
          <w:szCs w:val="24"/>
        </w:rPr>
        <w:t xml:space="preserve"> инфраструктур</w:t>
      </w:r>
      <w:bookmarkEnd w:id="65"/>
      <w:bookmarkEnd w:id="66"/>
      <w:bookmarkEnd w:id="67"/>
      <w:r w:rsidR="005231EB" w:rsidRPr="00AF3680">
        <w:rPr>
          <w:rFonts w:ascii="Times New Roman" w:hAnsi="Times New Roman" w:cs="Times New Roman"/>
          <w:sz w:val="24"/>
          <w:szCs w:val="24"/>
        </w:rPr>
        <w:t>ы</w:t>
      </w:r>
      <w:bookmarkEnd w:id="71"/>
    </w:p>
    <w:p w:rsidR="00E529B7" w:rsidRPr="00AF3680" w:rsidRDefault="00E529B7" w:rsidP="00DA5E20">
      <w:pPr>
        <w:pStyle w:val="a7"/>
        <w:ind w:left="851" w:firstLine="0"/>
        <w:rPr>
          <w:lang w:val="ru-RU"/>
        </w:rPr>
      </w:pPr>
      <w:r w:rsidRPr="00AF3680">
        <w:rPr>
          <w:lang w:val="ru-RU"/>
        </w:rPr>
        <w:t xml:space="preserve">Инженерное обеспечение территории МО </w:t>
      </w:r>
      <w:r w:rsidR="004B346C">
        <w:rPr>
          <w:lang w:val="ru-RU"/>
        </w:rPr>
        <w:t>Кулагинский</w:t>
      </w:r>
      <w:r w:rsidRPr="00AF3680">
        <w:rPr>
          <w:lang w:val="ru-RU"/>
        </w:rPr>
        <w:t xml:space="preserve"> сельсовет </w:t>
      </w:r>
      <w:r w:rsidR="004B346C">
        <w:rPr>
          <w:lang w:val="ru-RU"/>
        </w:rPr>
        <w:t>Новосергиевского</w:t>
      </w:r>
      <w:r w:rsidRPr="00AF3680">
        <w:rPr>
          <w:lang w:val="ru-RU"/>
        </w:rPr>
        <w:t xml:space="preserve"> района имеет большое значение для основных видов хозяйственной деятельности.</w:t>
      </w:r>
    </w:p>
    <w:p w:rsidR="00E529B7" w:rsidRPr="00AF3680" w:rsidRDefault="00E529B7" w:rsidP="00DA5E20">
      <w:pPr>
        <w:pStyle w:val="a7"/>
        <w:ind w:left="851" w:firstLine="0"/>
        <w:rPr>
          <w:lang w:val="ru-RU"/>
        </w:rPr>
      </w:pPr>
      <w:r w:rsidRPr="00AF3680">
        <w:rPr>
          <w:lang w:val="ru-RU"/>
        </w:rPr>
        <w:t>Инфраструктурный потенциал отражает обеспеченность территории головными инженерными сооружениями и магистральными инженерными коммуникациями различного назначения, при этом учитываются следующие факторы:</w:t>
      </w:r>
    </w:p>
    <w:p w:rsidR="00E529B7" w:rsidRPr="00AF3680" w:rsidRDefault="00E529B7" w:rsidP="00DA5E20">
      <w:pPr>
        <w:pStyle w:val="a7"/>
        <w:numPr>
          <w:ilvl w:val="0"/>
          <w:numId w:val="10"/>
        </w:numPr>
        <w:ind w:left="851" w:firstLine="0"/>
        <w:rPr>
          <w:lang w:val="ru-RU"/>
        </w:rPr>
      </w:pPr>
      <w:r w:rsidRPr="00AF3680">
        <w:rPr>
          <w:lang w:val="ru-RU"/>
        </w:rPr>
        <w:t>наличие отраслевых систем инженерного обеспечения и уровень оснащенности инженерными коммуникациями магистрального значения;</w:t>
      </w:r>
    </w:p>
    <w:p w:rsidR="00E529B7" w:rsidRPr="00AF3680" w:rsidRDefault="00E529B7" w:rsidP="00DA5E20">
      <w:pPr>
        <w:pStyle w:val="a7"/>
        <w:numPr>
          <w:ilvl w:val="0"/>
          <w:numId w:val="10"/>
        </w:numPr>
        <w:ind w:left="851" w:firstLine="0"/>
        <w:rPr>
          <w:lang w:val="ru-RU"/>
        </w:rPr>
      </w:pPr>
      <w:r w:rsidRPr="00AF3680">
        <w:rPr>
          <w:lang w:val="ru-RU"/>
        </w:rPr>
        <w:t>возможность подключения к существующим магистральным коммуникациям</w:t>
      </w:r>
    </w:p>
    <w:p w:rsidR="00E529B7" w:rsidRPr="00604034" w:rsidRDefault="00E529B7" w:rsidP="00DA5E20">
      <w:pPr>
        <w:spacing w:before="240" w:after="0"/>
        <w:ind w:left="851"/>
        <w:rPr>
          <w:rFonts w:ascii="Times New Roman" w:hAnsi="Times New Roman" w:cs="Times New Roman"/>
          <w:b/>
          <w:i/>
          <w:u w:val="single"/>
        </w:rPr>
      </w:pPr>
      <w:bookmarkStart w:id="72" w:name="_Toc270950876"/>
      <w:bookmarkStart w:id="73" w:name="_Toc312530942"/>
      <w:bookmarkStart w:id="74" w:name="_Toc370201546"/>
      <w:bookmarkStart w:id="75" w:name="_Toc378935120"/>
      <w:r w:rsidRPr="00604034">
        <w:rPr>
          <w:rFonts w:ascii="Times New Roman" w:hAnsi="Times New Roman" w:cs="Times New Roman"/>
          <w:b/>
          <w:i/>
          <w:sz w:val="24"/>
          <w:u w:val="single"/>
        </w:rPr>
        <w:t>Водоснабжение и водоотведение</w:t>
      </w:r>
      <w:bookmarkEnd w:id="72"/>
      <w:bookmarkEnd w:id="73"/>
      <w:bookmarkEnd w:id="74"/>
      <w:bookmarkEnd w:id="75"/>
    </w:p>
    <w:p w:rsidR="004C371A" w:rsidRPr="004C371A" w:rsidRDefault="004C371A" w:rsidP="004C371A">
      <w:pPr>
        <w:pStyle w:val="11"/>
        <w:ind w:firstLine="580"/>
        <w:jc w:val="both"/>
        <w:rPr>
          <w:sz w:val="24"/>
          <w:szCs w:val="24"/>
        </w:rPr>
      </w:pPr>
      <w:bookmarkStart w:id="76" w:name="_Toc270950878"/>
      <w:bookmarkStart w:id="77" w:name="_Toc312530944"/>
      <w:bookmarkStart w:id="78" w:name="_Toc370201548"/>
      <w:bookmarkStart w:id="79" w:name="_Toc378935122"/>
      <w:r w:rsidRPr="004C371A">
        <w:rPr>
          <w:sz w:val="24"/>
          <w:szCs w:val="24"/>
        </w:rPr>
        <w:t>Водозабор подземных вод для хозяйственно-питьевое водоснабжение населения поселка расположен в 3,5 км от жилой зоны и состоит из 2 скважин (1 рабочая, 1 резервная). Глубины скважин составляют 40 и 45 м.</w:t>
      </w:r>
    </w:p>
    <w:p w:rsidR="004C371A" w:rsidRPr="004C371A" w:rsidRDefault="004C371A" w:rsidP="004C371A">
      <w:pPr>
        <w:pStyle w:val="11"/>
        <w:ind w:firstLine="58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Водозабор ведомственно принадлежат ООО «Беляевкастройсервис» назначение водозаборов - для хозяйственно-питьевого водоснабжения населения, социально-значимых и других объектов.</w:t>
      </w:r>
    </w:p>
    <w:p w:rsidR="004C371A" w:rsidRPr="004C371A" w:rsidRDefault="004C371A" w:rsidP="004C371A">
      <w:pPr>
        <w:pStyle w:val="11"/>
        <w:ind w:firstLine="84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Процент загруженности скважин - 53-100 %. Скважины требуют капитального ремонта, процент износа скважин - 100%.</w:t>
      </w:r>
    </w:p>
    <w:p w:rsidR="004C371A" w:rsidRPr="004C371A" w:rsidRDefault="004C371A" w:rsidP="004C371A">
      <w:pPr>
        <w:pStyle w:val="11"/>
        <w:ind w:firstLine="66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Год ввода в эксплуатацию водозабора - 1950/2008г.</w:t>
      </w:r>
    </w:p>
    <w:p w:rsidR="004C371A" w:rsidRPr="004C371A" w:rsidRDefault="004C371A" w:rsidP="004C371A">
      <w:pPr>
        <w:pStyle w:val="11"/>
        <w:ind w:firstLine="84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Одиночная протяженность водоводов составляет 12 км, в том числе нуждающихся в замене 18,1 км, процент износа 80-100 %.</w:t>
      </w:r>
    </w:p>
    <w:p w:rsidR="004C371A" w:rsidRPr="004C371A" w:rsidRDefault="004C371A" w:rsidP="004C371A">
      <w:pPr>
        <w:pStyle w:val="11"/>
        <w:ind w:firstLine="58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Водопотребление на хозяйственно-питьевые нужды населения составляет 259200 м куб в год.</w:t>
      </w:r>
    </w:p>
    <w:p w:rsidR="004C371A" w:rsidRPr="004C371A" w:rsidRDefault="004C371A" w:rsidP="004C371A">
      <w:pPr>
        <w:pStyle w:val="11"/>
        <w:ind w:firstLine="660"/>
        <w:jc w:val="both"/>
        <w:rPr>
          <w:sz w:val="24"/>
          <w:szCs w:val="24"/>
        </w:rPr>
        <w:sectPr w:rsidR="004C371A" w:rsidRPr="004C371A">
          <w:footerReference w:type="default" r:id="rId67"/>
          <w:pgSz w:w="11900" w:h="16840"/>
          <w:pgMar w:top="897" w:right="661" w:bottom="1266" w:left="943" w:header="469" w:footer="3" w:gutter="0"/>
          <w:cols w:space="720"/>
          <w:noEndnote/>
          <w:docGrid w:linePitch="360"/>
        </w:sectPr>
      </w:pPr>
      <w:r w:rsidRPr="004C371A">
        <w:rPr>
          <w:sz w:val="24"/>
          <w:szCs w:val="24"/>
        </w:rPr>
        <w:t>Все источники питьевого водоснабжения размещены с учетом соблюдения зон санитарной охраны строгого режима. Основной проблемой в обеспечении водоснабжением населения района доброкачественной питьевой водой является большой процент износа водопроводных сетей, которые необходимо своевременно заменить, а также провести инвентаризацию подземных водоисточников.</w:t>
      </w:r>
    </w:p>
    <w:tbl>
      <w:tblPr>
        <w:tblOverlap w:val="never"/>
        <w:tblW w:w="144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1949"/>
        <w:gridCol w:w="2203"/>
        <w:gridCol w:w="1277"/>
        <w:gridCol w:w="2126"/>
        <w:gridCol w:w="1699"/>
        <w:gridCol w:w="1704"/>
        <w:gridCol w:w="2837"/>
      </w:tblGrid>
      <w:tr w:rsidR="004C371A" w:rsidRPr="004C371A" w:rsidTr="004C371A">
        <w:trPr>
          <w:trHeight w:hRule="exact" w:val="8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434" w:h="1685" w:hSpace="269" w:vSpace="994" w:wrap="notBeside" w:vAnchor="text" w:hAnchor="text" w:y="995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framePr w:w="14434" w:h="1685" w:hSpace="269" w:vSpace="994" w:wrap="notBeside" w:vAnchor="text" w:hAnchor="text" w:y="995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Наименование объектов водоснабжения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434" w:h="1685" w:hSpace="269" w:vSpace="994" w:wrap="notBeside" w:vAnchor="text" w:hAnchor="text" w:y="995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434" w:h="1685" w:hSpace="269" w:vSpace="994" w:wrap="notBeside" w:vAnchor="text" w:hAnchor="text" w:y="995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Марка насоса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framePr w:w="14434" w:h="1685" w:hSpace="269" w:vSpace="994" w:wrap="notBeside" w:vAnchor="text" w:hAnchor="text" w:y="995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Водоотбор фактический тыс. м куб/год.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434" w:h="1685" w:hSpace="269" w:vSpace="994" w:wrap="notBeside" w:vAnchor="text" w:hAnchor="text" w:y="995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Дебит, л/сек или м куб/сут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434" w:h="1685" w:hSpace="269" w:vSpace="994" w:wrap="notBeside" w:vAnchor="text" w:hAnchor="text" w:y="995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434" w:h="1685" w:hSpace="269" w:vSpace="994" w:wrap="notBeside" w:vAnchor="text" w:hAnchor="text" w:y="995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% физического износа</w:t>
            </w:r>
          </w:p>
        </w:tc>
      </w:tr>
      <w:tr w:rsidR="004C371A" w:rsidRPr="004C371A" w:rsidTr="004C371A">
        <w:trPr>
          <w:trHeight w:hRule="exact" w:val="85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434" w:h="1685" w:hSpace="269" w:vSpace="994" w:wrap="notBeside" w:vAnchor="text" w:hAnchor="text" w:y="995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434" w:h="1685" w:hSpace="269" w:vSpace="994" w:wrap="notBeside" w:vAnchor="text" w:hAnchor="text" w:y="995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Скважина 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framePr w:w="14434" w:h="1685" w:hSpace="269" w:vSpace="994" w:wrap="notBeside" w:vAnchor="text" w:hAnchor="text" w:y="995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7 км юго- восточнее п. Дубенский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434" w:h="1685" w:hSpace="269" w:vSpace="994" w:wrap="notBeside" w:vAnchor="text" w:hAnchor="text" w:y="995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ЭЦВ-6- 10-110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434" w:h="1685" w:hSpace="269" w:vSpace="994" w:wrap="notBeside" w:vAnchor="text" w:hAnchor="text" w:y="995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259200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434" w:h="1685" w:hSpace="269" w:vSpace="994" w:wrap="notBeside" w:vAnchor="text" w:hAnchor="text" w:y="995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434" w:h="1685" w:hSpace="269" w:vSpace="994" w:wrap="notBeside" w:vAnchor="text" w:hAnchor="text" w:y="995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1950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434" w:h="1685" w:hSpace="269" w:vSpace="994" w:wrap="notBeside" w:vAnchor="text" w:hAnchor="text" w:y="995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100</w:t>
            </w:r>
          </w:p>
        </w:tc>
      </w:tr>
    </w:tbl>
    <w:p w:rsidR="004C371A" w:rsidRPr="004C371A" w:rsidRDefault="004C371A" w:rsidP="004C371A">
      <w:pPr>
        <w:pStyle w:val="af5"/>
        <w:framePr w:w="1320" w:h="350" w:hSpace="13382" w:wrap="notBeside" w:vAnchor="text" w:hAnchor="text" w:x="13383" w:y="1"/>
        <w:jc w:val="center"/>
        <w:rPr>
          <w:sz w:val="24"/>
          <w:szCs w:val="24"/>
        </w:rPr>
      </w:pPr>
      <w:r w:rsidRPr="004C371A">
        <w:rPr>
          <w:sz w:val="24"/>
          <w:szCs w:val="24"/>
        </w:rPr>
        <w:t>Таблица11</w:t>
      </w:r>
    </w:p>
    <w:p w:rsidR="004C371A" w:rsidRPr="004C371A" w:rsidRDefault="004C371A" w:rsidP="004C371A">
      <w:pPr>
        <w:spacing w:line="1" w:lineRule="exact"/>
        <w:rPr>
          <w:rFonts w:ascii="Times New Roman" w:hAnsi="Times New Roman" w:cs="Times New Roman"/>
          <w:sz w:val="24"/>
          <w:szCs w:val="24"/>
        </w:rPr>
      </w:pPr>
      <w:r w:rsidRPr="004C37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A274562" wp14:editId="7F9DA8C0">
                <wp:simplePos x="0" y="0"/>
                <wp:positionH relativeFrom="page">
                  <wp:posOffset>4484370</wp:posOffset>
                </wp:positionH>
                <wp:positionV relativeFrom="margin">
                  <wp:posOffset>225425</wp:posOffset>
                </wp:positionV>
                <wp:extent cx="2084705" cy="250190"/>
                <wp:effectExtent l="0" t="0" r="0" b="0"/>
                <wp:wrapSquare wrapText="bothSides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371A" w:rsidRDefault="004C371A" w:rsidP="004C371A">
                            <w:pPr>
                              <w:pStyle w:val="11"/>
                              <w:ind w:firstLine="0"/>
                              <w:jc w:val="center"/>
                            </w:pPr>
                            <w:r>
                              <w:t>Водозаборные сооружения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A274562" id="_x0000_t202" coordsize="21600,21600" o:spt="202" path="m,l,21600r21600,l21600,xe">
                <v:stroke joinstyle="miter"/>
                <v:path gradientshapeok="t" o:connecttype="rect"/>
              </v:shapetype>
              <v:shape id="Shape 41" o:spid="_x0000_s1026" type="#_x0000_t202" style="position:absolute;margin-left:353.1pt;margin-top:17.75pt;width:164.15pt;height:19.7pt;z-index:251661312;visibility:visible;mso-wrap-style:non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" filled="f" stroked="f">
                <v:textbox inset="0,0,0,0">
                  <w:txbxContent>
                    <w:p w:rsidR="004C371A" w:rsidRDefault="004C371A" w:rsidP="004C371A">
                      <w:pPr>
                        <w:pStyle w:val="11"/>
                        <w:ind w:firstLine="0"/>
                        <w:jc w:val="center"/>
                      </w:pPr>
                      <w:r>
                        <w:t>Водозаборные сооружения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4C37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E5FBA05" wp14:editId="19703DCA">
                <wp:simplePos x="0" y="0"/>
                <wp:positionH relativeFrom="page">
                  <wp:posOffset>3862070</wp:posOffset>
                </wp:positionH>
                <wp:positionV relativeFrom="margin">
                  <wp:posOffset>2359025</wp:posOffset>
                </wp:positionV>
                <wp:extent cx="6123305" cy="189230"/>
                <wp:effectExtent l="0" t="0" r="0" b="0"/>
                <wp:wrapSquare wrapText="bothSides"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371A" w:rsidRDefault="004C371A" w:rsidP="004C371A">
                            <w:pPr>
                              <w:pStyle w:val="11"/>
                              <w:ind w:firstLine="0"/>
                            </w:pPr>
                            <w:r>
                              <w:t>Основные котельные и их характеристики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E5FBA05" id="Shape 43" o:spid="_x0000_s1027" type="#_x0000_t202" style="position:absolute;margin-left:304.1pt;margin-top:185.75pt;width:482.15pt;height:14.9pt;z-index:251662336;visibility:visible;mso-wrap-style:non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" filled="f" stroked="f">
                <v:textbox inset="0,0,0,0">
                  <w:txbxContent>
                    <w:p w:rsidR="004C371A" w:rsidRDefault="004C371A" w:rsidP="004C371A">
                      <w:pPr>
                        <w:pStyle w:val="11"/>
                        <w:ind w:firstLine="0"/>
                      </w:pPr>
                      <w:r>
                        <w:t>Основные котельные и их характеристики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tbl>
      <w:tblPr>
        <w:tblpPr w:leftFromText="180" w:rightFromText="180" w:horzAnchor="margin" w:tblpY="233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1992"/>
        <w:gridCol w:w="1954"/>
        <w:gridCol w:w="1152"/>
        <w:gridCol w:w="1354"/>
        <w:gridCol w:w="1162"/>
        <w:gridCol w:w="1190"/>
        <w:gridCol w:w="936"/>
        <w:gridCol w:w="1454"/>
        <w:gridCol w:w="1805"/>
        <w:gridCol w:w="1090"/>
      </w:tblGrid>
      <w:tr w:rsidR="004C371A" w:rsidRPr="004C371A" w:rsidTr="004C371A">
        <w:trPr>
          <w:trHeight w:hRule="exact" w:val="19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371A" w:rsidRPr="004C371A" w:rsidRDefault="004C371A" w:rsidP="004C371A">
            <w:pPr>
              <w:pStyle w:val="af0"/>
              <w:ind w:firstLine="0"/>
              <w:jc w:val="both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№</w:t>
            </w:r>
          </w:p>
          <w:p w:rsidR="004C371A" w:rsidRPr="004C371A" w:rsidRDefault="004C371A" w:rsidP="004C371A">
            <w:pPr>
              <w:pStyle w:val="af0"/>
              <w:ind w:firstLine="0"/>
              <w:jc w:val="right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/ п/</w:t>
            </w:r>
          </w:p>
          <w:p w:rsidR="004C371A" w:rsidRPr="004C371A" w:rsidRDefault="004C371A" w:rsidP="004C371A">
            <w:pPr>
              <w:pStyle w:val="af0"/>
              <w:ind w:firstLine="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№ Котельной, тип котла, адрес, ведомственная принадлежность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371A" w:rsidRPr="004C371A" w:rsidRDefault="004C371A" w:rsidP="004C371A">
            <w:pPr>
              <w:pStyle w:val="af0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Вид топлива, основной/ резервны 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Размеры помещения, (длина, ширина, высота), 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Расход газа, м</w:t>
            </w:r>
            <w:r w:rsidRPr="004C371A">
              <w:rPr>
                <w:sz w:val="24"/>
                <w:szCs w:val="24"/>
                <w:vertAlign w:val="superscript"/>
              </w:rPr>
              <w:t>3</w:t>
            </w:r>
            <w:r w:rsidRPr="004C371A">
              <w:rPr>
                <w:sz w:val="24"/>
                <w:szCs w:val="24"/>
              </w:rPr>
              <w:t>/год / объем котла, м</w:t>
            </w:r>
            <w:r w:rsidRPr="004C371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Потребите ли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Резервн ое топливо, макс. д. емкость, м3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Этажность котельной тип строительно го материала износ, 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Наличие резервного источника электроснабже 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71A" w:rsidRPr="004C371A" w:rsidRDefault="004C371A" w:rsidP="004C371A">
            <w:pPr>
              <w:pStyle w:val="af0"/>
              <w:spacing w:line="262" w:lineRule="auto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Стоимос ть тыс. руб.</w:t>
            </w:r>
          </w:p>
        </w:tc>
      </w:tr>
      <w:tr w:rsidR="004C371A" w:rsidRPr="004C371A" w:rsidTr="004C371A">
        <w:trPr>
          <w:trHeight w:hRule="exact" w:val="111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п.Дубенский ул.Первомайская 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КЧМ-5 - 2 шт., общ. мощ.- 160квт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Газ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71A" w:rsidRPr="004C371A" w:rsidRDefault="004C371A" w:rsidP="004C371A">
            <w:pPr>
              <w:pStyle w:val="af0"/>
              <w:ind w:firstLine="18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4х3х2,6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71A" w:rsidRPr="004C371A" w:rsidRDefault="004C371A" w:rsidP="004C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71A" w:rsidRPr="004C371A" w:rsidRDefault="004C371A" w:rsidP="004C371A">
            <w:pPr>
              <w:pStyle w:val="af0"/>
              <w:ind w:right="180" w:firstLine="0"/>
              <w:jc w:val="right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школа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71A" w:rsidRPr="004C371A" w:rsidRDefault="004C371A" w:rsidP="004C371A">
            <w:pPr>
              <w:pStyle w:val="af0"/>
              <w:ind w:firstLine="340"/>
              <w:jc w:val="both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71A" w:rsidRPr="004C371A" w:rsidRDefault="004C371A" w:rsidP="004C371A">
            <w:pPr>
              <w:pStyle w:val="af0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Одноэтаж кирпич.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10</w:t>
            </w:r>
          </w:p>
        </w:tc>
      </w:tr>
    </w:tbl>
    <w:p w:rsidR="004C371A" w:rsidRPr="004C371A" w:rsidRDefault="004C371A" w:rsidP="004C371A">
      <w:pPr>
        <w:pStyle w:val="af5"/>
        <w:framePr w:w="9643" w:h="326" w:hSpace="52" w:wrap="notBeside" w:vAnchor="text" w:hAnchor="text" w:x="5007" w:y="1"/>
        <w:jc w:val="right"/>
        <w:rPr>
          <w:sz w:val="24"/>
          <w:szCs w:val="24"/>
        </w:rPr>
      </w:pPr>
    </w:p>
    <w:p w:rsidR="004C371A" w:rsidRPr="004C371A" w:rsidRDefault="004C371A" w:rsidP="004C371A">
      <w:pPr>
        <w:spacing w:line="1" w:lineRule="exact"/>
        <w:rPr>
          <w:rFonts w:ascii="Times New Roman" w:hAnsi="Times New Roman" w:cs="Times New Roman"/>
          <w:sz w:val="24"/>
          <w:szCs w:val="24"/>
        </w:rPr>
        <w:sectPr w:rsidR="004C371A" w:rsidRPr="004C371A">
          <w:footerReference w:type="default" r:id="rId68"/>
          <w:pgSz w:w="16840" w:h="11900" w:orient="landscape"/>
          <w:pgMar w:top="1146" w:right="1114" w:bottom="786" w:left="1023" w:header="718" w:footer="358" w:gutter="0"/>
          <w:cols w:space="720"/>
          <w:noEndnote/>
          <w:docGrid w:linePitch="360"/>
        </w:sectPr>
      </w:pPr>
    </w:p>
    <w:p w:rsidR="004C371A" w:rsidRPr="004C371A" w:rsidRDefault="004C371A" w:rsidP="004C371A">
      <w:pPr>
        <w:pStyle w:val="11"/>
        <w:spacing w:after="280"/>
        <w:ind w:firstLine="580"/>
        <w:jc w:val="both"/>
        <w:rPr>
          <w:sz w:val="24"/>
          <w:szCs w:val="24"/>
        </w:rPr>
      </w:pPr>
      <w:r w:rsidRPr="004C371A">
        <w:rPr>
          <w:sz w:val="24"/>
          <w:szCs w:val="24"/>
        </w:rPr>
        <w:lastRenderedPageBreak/>
        <w:t>В населённом пункте действует выгребная система канализации с вывозом нечистот специализированным автотранспортом на свалку.</w:t>
      </w:r>
    </w:p>
    <w:p w:rsidR="00B9337D" w:rsidRPr="00604034" w:rsidRDefault="003C418E" w:rsidP="00DA5E20">
      <w:pPr>
        <w:spacing w:after="0"/>
        <w:ind w:left="851"/>
        <w:rPr>
          <w:rFonts w:ascii="Times New Roman" w:hAnsi="Times New Roman" w:cs="Times New Roman"/>
          <w:b/>
          <w:i/>
          <w:sz w:val="24"/>
          <w:u w:val="single"/>
        </w:rPr>
      </w:pPr>
      <w:r w:rsidRPr="006040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 w:bidi="en-US"/>
        </w:rPr>
        <w:t xml:space="preserve"> </w:t>
      </w:r>
      <w:r w:rsidR="00B9337D" w:rsidRPr="00604034">
        <w:rPr>
          <w:rFonts w:ascii="Times New Roman" w:hAnsi="Times New Roman" w:cs="Times New Roman"/>
          <w:b/>
          <w:i/>
          <w:sz w:val="24"/>
          <w:u w:val="single"/>
        </w:rPr>
        <w:t>Зоны санитарной охраны</w:t>
      </w:r>
      <w:bookmarkEnd w:id="76"/>
      <w:bookmarkEnd w:id="77"/>
      <w:bookmarkEnd w:id="78"/>
      <w:bookmarkEnd w:id="79"/>
    </w:p>
    <w:p w:rsidR="00B9337D" w:rsidRPr="00AF3680" w:rsidRDefault="00B9337D" w:rsidP="00DA5E20">
      <w:pPr>
        <w:pStyle w:val="a7"/>
        <w:ind w:left="851" w:firstLine="0"/>
        <w:rPr>
          <w:lang w:val="ru-RU"/>
        </w:rPr>
      </w:pPr>
      <w:r w:rsidRPr="00AF3680">
        <w:rPr>
          <w:lang w:val="ru-RU"/>
        </w:rPr>
        <w:t>Для обеспечения санитарно-эпидемиологической надежности водопровода хозяйственно-питьевого назначения, предусматриваются зоны санитарной охраны источников питьевого водоснабжения, которые включают три пояса (СанПиН 2.1.4.1110-02):</w:t>
      </w:r>
    </w:p>
    <w:p w:rsidR="00B9337D" w:rsidRPr="00AF3680" w:rsidRDefault="00B9337D" w:rsidP="00DA5E20">
      <w:pPr>
        <w:pStyle w:val="a7"/>
        <w:ind w:left="851" w:firstLine="0"/>
        <w:rPr>
          <w:lang w:val="ru-RU"/>
        </w:rPr>
      </w:pPr>
      <w:r w:rsidRPr="00AF3680">
        <w:t>I</w:t>
      </w:r>
      <w:r w:rsidRPr="00AF3680">
        <w:rPr>
          <w:lang w:val="ru-RU"/>
        </w:rPr>
        <w:t xml:space="preserve"> – пояс строгого режима включает территорию расположения водозаборов, в пределах которых запрещаются все виды строительства, не имеющие непосредственного отношения к водозабору. </w:t>
      </w:r>
    </w:p>
    <w:p w:rsidR="00B9337D" w:rsidRPr="00AF3680" w:rsidRDefault="00B9337D" w:rsidP="00DA5E20">
      <w:pPr>
        <w:pStyle w:val="a7"/>
        <w:ind w:left="851" w:firstLine="0"/>
        <w:rPr>
          <w:lang w:val="ru-RU"/>
        </w:rPr>
      </w:pPr>
      <w:r w:rsidRPr="00AF3680">
        <w:t>II</w:t>
      </w:r>
      <w:r w:rsidRPr="00AF3680">
        <w:rPr>
          <w:lang w:val="ru-RU"/>
        </w:rPr>
        <w:t xml:space="preserve">, </w:t>
      </w:r>
      <w:r w:rsidRPr="00AF3680">
        <w:t>III</w:t>
      </w:r>
      <w:r w:rsidRPr="00AF3680">
        <w:rPr>
          <w:lang w:val="ru-RU"/>
        </w:rPr>
        <w:t xml:space="preserve"> – пояса (режимов ограничений) включают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канализования зданий и сооружений, благоустройства территории, организации поверхностного стока.</w:t>
      </w:r>
    </w:p>
    <w:p w:rsidR="00B9337D" w:rsidRPr="00604034" w:rsidRDefault="00B9337D" w:rsidP="00DA5E20">
      <w:pPr>
        <w:spacing w:before="240" w:after="0"/>
        <w:ind w:left="851"/>
        <w:rPr>
          <w:rFonts w:ascii="Times New Roman" w:hAnsi="Times New Roman" w:cs="Times New Roman"/>
          <w:b/>
          <w:i/>
          <w:sz w:val="24"/>
          <w:u w:val="single"/>
        </w:rPr>
      </w:pPr>
      <w:bookmarkStart w:id="80" w:name="_Toc270950880"/>
      <w:bookmarkStart w:id="81" w:name="_Toc312530946"/>
      <w:bookmarkStart w:id="82" w:name="_Toc370201550"/>
      <w:bookmarkStart w:id="83" w:name="_Toc378935124"/>
      <w:r w:rsidRPr="00604034">
        <w:rPr>
          <w:rFonts w:ascii="Times New Roman" w:hAnsi="Times New Roman" w:cs="Times New Roman"/>
          <w:b/>
          <w:i/>
          <w:sz w:val="24"/>
          <w:u w:val="single"/>
        </w:rPr>
        <w:t>Газоснабжение</w:t>
      </w:r>
      <w:bookmarkEnd w:id="80"/>
      <w:bookmarkEnd w:id="81"/>
      <w:bookmarkEnd w:id="82"/>
      <w:bookmarkEnd w:id="83"/>
    </w:p>
    <w:p w:rsidR="004C371A" w:rsidRPr="004C371A" w:rsidRDefault="004C371A" w:rsidP="004C371A">
      <w:pPr>
        <w:pStyle w:val="11"/>
        <w:ind w:firstLine="760"/>
        <w:jc w:val="both"/>
        <w:rPr>
          <w:sz w:val="24"/>
          <w:szCs w:val="24"/>
        </w:rPr>
      </w:pPr>
      <w:bookmarkStart w:id="84" w:name="_Toc270950881"/>
      <w:bookmarkStart w:id="85" w:name="_Toc312530947"/>
      <w:bookmarkStart w:id="86" w:name="_Toc370201551"/>
      <w:bookmarkStart w:id="87" w:name="_Toc378935125"/>
      <w:r w:rsidRPr="004C371A">
        <w:rPr>
          <w:sz w:val="24"/>
          <w:szCs w:val="24"/>
        </w:rPr>
        <w:t>Газоснабжение МО Дубенский поссовет в настоящее время осуществляется на базе природного. Природный газ подается по магистральному газопроводу Домбаровка-Оренбург, через существующую АГРС «Беляевка», расположенную в селе Беляевка, мощностью 3000 м</w:t>
      </w:r>
      <w:r w:rsidRPr="004C371A">
        <w:rPr>
          <w:sz w:val="24"/>
          <w:szCs w:val="24"/>
          <w:vertAlign w:val="superscript"/>
        </w:rPr>
        <w:t>3</w:t>
      </w:r>
      <w:r w:rsidRPr="004C371A">
        <w:rPr>
          <w:sz w:val="24"/>
          <w:szCs w:val="24"/>
        </w:rPr>
        <w:t xml:space="preserve"> .</w:t>
      </w:r>
    </w:p>
    <w:p w:rsidR="004C371A" w:rsidRPr="004C371A" w:rsidRDefault="004C371A" w:rsidP="004C371A">
      <w:pPr>
        <w:pStyle w:val="11"/>
        <w:ind w:firstLine="84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Уровень обеспеченности населенных пунктов газом составляет 100%.</w:t>
      </w:r>
    </w:p>
    <w:p w:rsidR="004C371A" w:rsidRPr="004C371A" w:rsidRDefault="004C371A" w:rsidP="004C371A">
      <w:pPr>
        <w:pStyle w:val="11"/>
        <w:ind w:firstLine="106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Газоснабжение населенных пунктом на базе природного газа осуществляется по следующей схеме: от магистрального газопровода Домбаровка - Оренбург газ поступает на АГРС; от АГРС газ давлением 1,2 МПа по межпоселковому газопроводу поступает на головной газорегуляторный пункт (ГГРП), после чего газ поступает на шкафные газорегуляторные пункты (ШРП), расположенные в каждом населенном пункте; внутри населенных пунктов распределение газа осуществляется по двух ступенчатой схеме газоснабжения (газопроводами высокого и низкого давления) или одноступенчатой схеме газопроводами среднего давления.</w:t>
      </w:r>
    </w:p>
    <w:p w:rsidR="004C371A" w:rsidRPr="004C371A" w:rsidRDefault="004C371A" w:rsidP="004C371A">
      <w:pPr>
        <w:pStyle w:val="11"/>
        <w:ind w:firstLine="76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Охранные зоны газораспределительной сети определены «Правилами охраны газораспределительных сетей», утверждены постановлением Правительства РФ от 20 ноября 2000 г. № 878 и установлены по 2 метра от оси газопровода в обе стороны, а также по 10 метром от каждой стены здания газораспределительного пункта.</w:t>
      </w:r>
    </w:p>
    <w:p w:rsidR="004C371A" w:rsidRPr="004C371A" w:rsidRDefault="004C371A" w:rsidP="004C371A">
      <w:pPr>
        <w:pStyle w:val="11"/>
        <w:spacing w:after="280"/>
        <w:ind w:firstLine="1060"/>
        <w:jc w:val="both"/>
        <w:rPr>
          <w:sz w:val="24"/>
          <w:szCs w:val="24"/>
        </w:rPr>
        <w:sectPr w:rsidR="004C371A" w:rsidRPr="004C371A">
          <w:footerReference w:type="default" r:id="rId69"/>
          <w:pgSz w:w="11900" w:h="16840"/>
          <w:pgMar w:top="1105" w:right="825" w:bottom="1196" w:left="1673" w:header="677" w:footer="3" w:gutter="0"/>
          <w:pgNumType w:start="30"/>
          <w:cols w:space="720"/>
          <w:noEndnote/>
          <w:docGrid w:linePitch="360"/>
        </w:sectPr>
      </w:pPr>
      <w:r w:rsidRPr="004C371A">
        <w:rPr>
          <w:sz w:val="24"/>
          <w:szCs w:val="24"/>
        </w:rPr>
        <w:t>Схема газоснабжения населенных пунктов решена исходя из максимума возможного использования существующей системы газопроводов и ранее выполненных проектов газоснабжения населенных пунктов. Максимальное давление газа в межпоселковых газопроводах на выходе из АГРС принято 1,2 МПа (изб.) (табл. 13).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440"/>
        <w:gridCol w:w="2640"/>
        <w:gridCol w:w="1037"/>
        <w:gridCol w:w="1464"/>
        <w:gridCol w:w="1027"/>
        <w:gridCol w:w="1272"/>
        <w:gridCol w:w="2525"/>
        <w:gridCol w:w="2472"/>
      </w:tblGrid>
      <w:tr w:rsidR="004C371A" w:rsidRPr="004C371A" w:rsidTr="004C371A">
        <w:trPr>
          <w:trHeight w:hRule="exact" w:val="7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18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Тип ГРП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16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Диаметр газопровода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Давление, кПа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Потребители</w:t>
            </w:r>
          </w:p>
        </w:tc>
      </w:tr>
      <w:tr w:rsidR="004C371A" w:rsidRPr="004C371A" w:rsidTr="004C371A">
        <w:trPr>
          <w:trHeight w:hRule="exact" w:val="1008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framePr w:w="14587" w:h="4066" w:hSpace="53" w:vSpace="1315" w:wrap="notBeside" w:vAnchor="text" w:hAnchor="text" w:y="1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framePr w:w="14587" w:h="4066" w:hSpace="53" w:vSpace="1315" w:wrap="notBeside" w:vAnchor="text" w:hAnchor="text" w:y="1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framePr w:w="14587" w:h="4066" w:hSpace="53" w:vSpace="1315" w:wrap="notBeside" w:vAnchor="text" w:hAnchor="text" w:y="1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вход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выход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вход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выход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Объекты, численность персонала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spacing w:line="283" w:lineRule="auto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Жилой фонд, Численность жителей</w:t>
            </w:r>
          </w:p>
        </w:tc>
      </w:tr>
      <w:tr w:rsidR="004C371A" w:rsidRPr="004C371A" w:rsidTr="004C371A">
        <w:trPr>
          <w:trHeight w:hRule="exact"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РДБК1- 50В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с. Дубенский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560"/>
              <w:jc w:val="both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36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0,6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0,6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186</w:t>
            </w:r>
          </w:p>
        </w:tc>
      </w:tr>
      <w:tr w:rsidR="004C371A" w:rsidRPr="004C371A" w:rsidTr="004C371A">
        <w:trPr>
          <w:trHeight w:hRule="exact"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РДП-50Н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с. Дубенский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56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36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0,6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260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—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186</w:t>
            </w:r>
          </w:p>
        </w:tc>
      </w:tr>
      <w:tr w:rsidR="004C371A" w:rsidRPr="004C371A" w:rsidTr="004C371A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18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  <w:lang w:val="en-US" w:bidi="en-US"/>
              </w:rPr>
              <w:t>MBN/50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с. Дубенский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560"/>
              <w:jc w:val="both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36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0,6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200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186</w:t>
            </w:r>
          </w:p>
        </w:tc>
      </w:tr>
      <w:tr w:rsidR="004C371A" w:rsidRPr="004C371A" w:rsidTr="004C371A">
        <w:trPr>
          <w:trHeight w:hRule="exact"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РДГ-50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с. Дубенский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560"/>
              <w:jc w:val="both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36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0.6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0.6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14587" w:h="4066" w:hSpace="53" w:vSpace="1315" w:wrap="notBeside" w:vAnchor="text" w:hAnchor="text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186</w:t>
            </w:r>
          </w:p>
        </w:tc>
      </w:tr>
    </w:tbl>
    <w:p w:rsidR="004C371A" w:rsidRDefault="004C371A" w:rsidP="004C371A">
      <w:pPr>
        <w:pStyle w:val="af5"/>
        <w:framePr w:w="1387" w:h="350" w:hSpace="13253" w:wrap="notBeside" w:vAnchor="text" w:hAnchor="text" w:x="13254" w:y="1"/>
        <w:jc w:val="center"/>
      </w:pPr>
      <w:r>
        <w:t>Таблица 13</w:t>
      </w:r>
    </w:p>
    <w:p w:rsidR="004C371A" w:rsidRDefault="004C371A" w:rsidP="004C371A">
      <w:pPr>
        <w:spacing w:line="1" w:lineRule="exact"/>
        <w:sectPr w:rsidR="004C371A">
          <w:footerReference w:type="default" r:id="rId70"/>
          <w:pgSz w:w="16840" w:h="11900" w:orient="landscape"/>
          <w:pgMar w:top="2109" w:right="1115" w:bottom="1749" w:left="1086" w:header="1681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D164A3E" wp14:editId="7B2AF307">
                <wp:simplePos x="0" y="0"/>
                <wp:positionH relativeFrom="page">
                  <wp:posOffset>3371850</wp:posOffset>
                </wp:positionH>
                <wp:positionV relativeFrom="margin">
                  <wp:posOffset>225425</wp:posOffset>
                </wp:positionV>
                <wp:extent cx="5166360" cy="454025"/>
                <wp:effectExtent l="0" t="0" r="0" b="0"/>
                <wp:wrapSquare wrapText="bothSides"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36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371A" w:rsidRDefault="004C371A" w:rsidP="004C371A">
                            <w:pPr>
                              <w:pStyle w:val="11"/>
                              <w:ind w:firstLine="0"/>
                              <w:jc w:val="center"/>
                            </w:pPr>
                            <w:r w:rsidRPr="004C371A">
                              <w:rPr>
                                <w:sz w:val="24"/>
                                <w:szCs w:val="24"/>
                              </w:rPr>
                              <w:t>Основные данные по ГРП (ШП) системы муниципального газоснабжения</w:t>
                            </w:r>
                            <w:r>
                              <w:br/>
                              <w:t>Дубенского поссовета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D164A3E" id="Shape 49" o:spid="_x0000_s1028" type="#_x0000_t202" style="position:absolute;margin-left:265.5pt;margin-top:17.75pt;width:406.8pt;height:35.7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" filled="f" stroked="f">
                <v:textbox inset="0,0,0,0">
                  <w:txbxContent>
                    <w:p w:rsidR="004C371A" w:rsidRDefault="004C371A" w:rsidP="004C371A">
                      <w:pPr>
                        <w:pStyle w:val="11"/>
                        <w:ind w:firstLine="0"/>
                        <w:jc w:val="center"/>
                      </w:pPr>
                      <w:r w:rsidRPr="004C371A">
                        <w:rPr>
                          <w:sz w:val="24"/>
                          <w:szCs w:val="24"/>
                        </w:rPr>
                        <w:t>Основные данные по ГРП (ШП) системы муниципального газоснабжения</w:t>
                      </w:r>
                      <w:r>
                        <w:br/>
                        <w:t>Дубенского поссовета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B9337D" w:rsidRPr="00604034" w:rsidRDefault="00B9337D" w:rsidP="00DA5E20">
      <w:pPr>
        <w:spacing w:before="240" w:after="0"/>
        <w:ind w:left="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403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Теплоснабжение</w:t>
      </w:r>
      <w:bookmarkEnd w:id="84"/>
      <w:bookmarkEnd w:id="85"/>
      <w:bookmarkEnd w:id="86"/>
      <w:bookmarkEnd w:id="87"/>
    </w:p>
    <w:p w:rsidR="004C371A" w:rsidRDefault="004C371A" w:rsidP="00DA5E20">
      <w:pPr>
        <w:spacing w:before="240" w:after="0"/>
        <w:ind w:left="851"/>
        <w:rPr>
          <w:rFonts w:ascii="Times New Roman" w:eastAsia="Times New Roman" w:hAnsi="Times New Roman" w:cs="Times New Roman"/>
          <w:spacing w:val="-1"/>
          <w:sz w:val="24"/>
          <w:szCs w:val="24"/>
          <w:lang w:eastAsia="ar-SA" w:bidi="en-US"/>
        </w:rPr>
      </w:pPr>
      <w:bookmarkStart w:id="88" w:name="_Toc270950882"/>
      <w:bookmarkStart w:id="89" w:name="_Toc312530948"/>
      <w:bookmarkStart w:id="90" w:name="_Toc370201552"/>
      <w:bookmarkStart w:id="91" w:name="_Toc378935126"/>
      <w:r w:rsidRPr="004C371A">
        <w:rPr>
          <w:rFonts w:ascii="Times New Roman" w:eastAsia="Times New Roman" w:hAnsi="Times New Roman" w:cs="Times New Roman"/>
          <w:spacing w:val="-1"/>
          <w:sz w:val="24"/>
          <w:szCs w:val="24"/>
          <w:lang w:eastAsia="ar-SA" w:bidi="en-US"/>
        </w:rPr>
        <w:t>Центральное теплоснабжение в населенном пункте Дубенский поссовет осуществляется от водогрейных котлов, работающих на природном газе. В поселке Дубенский эксплуатируется 1 котельная, имеющиеся котельная отапливает школу (табл. 12).</w:t>
      </w:r>
    </w:p>
    <w:p w:rsidR="00B9337D" w:rsidRPr="00604034" w:rsidRDefault="00B9337D" w:rsidP="00DA5E20">
      <w:pPr>
        <w:spacing w:before="240" w:after="0"/>
        <w:ind w:left="851"/>
        <w:rPr>
          <w:rFonts w:ascii="Times New Roman" w:hAnsi="Times New Roman" w:cs="Times New Roman"/>
          <w:b/>
          <w:i/>
          <w:sz w:val="24"/>
          <w:u w:val="single"/>
        </w:rPr>
      </w:pPr>
      <w:r w:rsidRPr="00604034">
        <w:rPr>
          <w:rFonts w:ascii="Times New Roman" w:hAnsi="Times New Roman" w:cs="Times New Roman"/>
          <w:b/>
          <w:i/>
          <w:sz w:val="24"/>
          <w:u w:val="single"/>
        </w:rPr>
        <w:t>Энергоснабжени</w:t>
      </w:r>
      <w:bookmarkEnd w:id="88"/>
      <w:bookmarkEnd w:id="89"/>
      <w:r w:rsidRPr="00604034">
        <w:rPr>
          <w:rFonts w:ascii="Times New Roman" w:hAnsi="Times New Roman" w:cs="Times New Roman"/>
          <w:b/>
          <w:i/>
          <w:sz w:val="24"/>
          <w:u w:val="single"/>
        </w:rPr>
        <w:t>е</w:t>
      </w:r>
      <w:bookmarkEnd w:id="90"/>
      <w:bookmarkEnd w:id="91"/>
    </w:p>
    <w:p w:rsidR="004C371A" w:rsidRPr="004C371A" w:rsidRDefault="004C371A" w:rsidP="004C371A">
      <w:pPr>
        <w:pStyle w:val="11"/>
        <w:spacing w:after="280"/>
        <w:ind w:firstLine="720"/>
        <w:jc w:val="both"/>
        <w:rPr>
          <w:sz w:val="24"/>
          <w:szCs w:val="24"/>
        </w:rPr>
      </w:pPr>
      <w:bookmarkStart w:id="92" w:name="_Toc378935127"/>
      <w:bookmarkEnd w:id="68"/>
      <w:bookmarkEnd w:id="69"/>
      <w:bookmarkEnd w:id="70"/>
      <w:r w:rsidRPr="004C371A">
        <w:rPr>
          <w:sz w:val="24"/>
          <w:szCs w:val="24"/>
        </w:rPr>
        <w:t>Анализ существующего состояния системы электроснабжения Муниципального образования Дубенский поссовет Беляевского района Оренбургской области в границах поселка Дубенский произведен на основании:</w:t>
      </w:r>
    </w:p>
    <w:p w:rsidR="004C371A" w:rsidRPr="004C371A" w:rsidRDefault="004C371A" w:rsidP="004C371A">
      <w:pPr>
        <w:pStyle w:val="11"/>
        <w:numPr>
          <w:ilvl w:val="0"/>
          <w:numId w:val="42"/>
        </w:numPr>
        <w:tabs>
          <w:tab w:val="left" w:pos="958"/>
        </w:tabs>
        <w:ind w:firstLine="7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топосъемки местности в границах МО Дубенский поссовет в масштабе 1:2000;</w:t>
      </w:r>
    </w:p>
    <w:p w:rsidR="004C371A" w:rsidRPr="004C371A" w:rsidRDefault="004C371A" w:rsidP="004C371A">
      <w:pPr>
        <w:pStyle w:val="11"/>
        <w:numPr>
          <w:ilvl w:val="0"/>
          <w:numId w:val="42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материалов инженерно-геологических изысканий по геологическому строению и рельефу местности;</w:t>
      </w:r>
    </w:p>
    <w:p w:rsidR="004C371A" w:rsidRPr="004C371A" w:rsidRDefault="004C371A" w:rsidP="004C371A">
      <w:pPr>
        <w:pStyle w:val="11"/>
        <w:numPr>
          <w:ilvl w:val="0"/>
          <w:numId w:val="42"/>
        </w:numPr>
        <w:tabs>
          <w:tab w:val="left" w:pos="992"/>
        </w:tabs>
        <w:ind w:firstLine="7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характеристики объектов производственной, социальной сферы и жилищного фонда поселка Дубенский;</w:t>
      </w:r>
    </w:p>
    <w:p w:rsidR="004C371A" w:rsidRPr="004C371A" w:rsidRDefault="004C371A" w:rsidP="004C371A">
      <w:pPr>
        <w:pStyle w:val="11"/>
        <w:numPr>
          <w:ilvl w:val="0"/>
          <w:numId w:val="42"/>
        </w:numPr>
        <w:tabs>
          <w:tab w:val="left" w:pos="1618"/>
        </w:tabs>
        <w:ind w:firstLine="7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схемы электроснабжения МО Дубенский поссовет;</w:t>
      </w:r>
    </w:p>
    <w:p w:rsidR="004C371A" w:rsidRPr="004C371A" w:rsidRDefault="004C371A" w:rsidP="004C371A">
      <w:pPr>
        <w:pStyle w:val="11"/>
        <w:numPr>
          <w:ilvl w:val="0"/>
          <w:numId w:val="42"/>
        </w:numPr>
        <w:tabs>
          <w:tab w:val="left" w:pos="1186"/>
          <w:tab w:val="left" w:pos="1618"/>
          <w:tab w:val="left" w:pos="3202"/>
          <w:tab w:val="left" w:pos="5096"/>
          <w:tab w:val="left" w:pos="7800"/>
        </w:tabs>
        <w:ind w:firstLine="7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действующих</w:t>
      </w:r>
      <w:r w:rsidRPr="004C371A">
        <w:rPr>
          <w:sz w:val="24"/>
          <w:szCs w:val="24"/>
        </w:rPr>
        <w:tab/>
        <w:t>нормативных</w:t>
      </w:r>
      <w:r w:rsidRPr="004C371A">
        <w:rPr>
          <w:sz w:val="24"/>
          <w:szCs w:val="24"/>
        </w:rPr>
        <w:tab/>
        <w:t>документов по</w:t>
      </w:r>
      <w:r w:rsidRPr="004C371A">
        <w:rPr>
          <w:sz w:val="24"/>
          <w:szCs w:val="24"/>
        </w:rPr>
        <w:tab/>
        <w:t>проектированию,</w:t>
      </w:r>
    </w:p>
    <w:p w:rsidR="004C371A" w:rsidRPr="004C371A" w:rsidRDefault="004C371A" w:rsidP="004C371A">
      <w:pPr>
        <w:pStyle w:val="11"/>
        <w:ind w:firstLine="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строительству и эксплуатации электрических сетей;</w:t>
      </w:r>
    </w:p>
    <w:p w:rsidR="004C371A" w:rsidRPr="004C371A" w:rsidRDefault="004C371A" w:rsidP="004C371A">
      <w:pPr>
        <w:pStyle w:val="11"/>
        <w:numPr>
          <w:ilvl w:val="0"/>
          <w:numId w:val="42"/>
        </w:numPr>
        <w:tabs>
          <w:tab w:val="left" w:pos="1186"/>
          <w:tab w:val="left" w:pos="1618"/>
          <w:tab w:val="left" w:pos="3202"/>
          <w:tab w:val="left" w:pos="5083"/>
          <w:tab w:val="left" w:pos="7800"/>
        </w:tabs>
        <w:ind w:firstLine="7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Региональных</w:t>
      </w:r>
      <w:r w:rsidRPr="004C371A">
        <w:rPr>
          <w:sz w:val="24"/>
          <w:szCs w:val="24"/>
        </w:rPr>
        <w:tab/>
        <w:t>нормативов</w:t>
      </w:r>
      <w:r w:rsidRPr="004C371A">
        <w:rPr>
          <w:sz w:val="24"/>
          <w:szCs w:val="24"/>
        </w:rPr>
        <w:tab/>
        <w:t>градостроительного</w:t>
      </w:r>
      <w:r w:rsidRPr="004C371A">
        <w:rPr>
          <w:sz w:val="24"/>
          <w:szCs w:val="24"/>
        </w:rPr>
        <w:tab/>
        <w:t>проектирования</w:t>
      </w:r>
    </w:p>
    <w:p w:rsidR="004C371A" w:rsidRPr="004C371A" w:rsidRDefault="004C371A" w:rsidP="004C371A">
      <w:pPr>
        <w:pStyle w:val="11"/>
        <w:spacing w:after="280"/>
        <w:ind w:firstLine="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Оренбургской области.</w:t>
      </w:r>
    </w:p>
    <w:p w:rsidR="004C371A" w:rsidRPr="004C371A" w:rsidRDefault="004C371A" w:rsidP="004C371A">
      <w:pPr>
        <w:pStyle w:val="11"/>
        <w:ind w:firstLine="7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Расчетные климатические условия для планирования воздушных линий электропередач и трансформаторных подстанций определены на основании карт климатического районирования территории Российской Федерации, в соответствии с ПУЭ, гл.2.5.</w:t>
      </w:r>
    </w:p>
    <w:p w:rsidR="004C371A" w:rsidRPr="004C371A" w:rsidRDefault="004C371A" w:rsidP="004C371A">
      <w:pPr>
        <w:pStyle w:val="11"/>
        <w:ind w:firstLine="7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Для территории Беляевского района Оренбургской области приняты следующие климатические условия:</w:t>
      </w:r>
    </w:p>
    <w:p w:rsidR="004C371A" w:rsidRPr="004C371A" w:rsidRDefault="004C371A" w:rsidP="004C371A">
      <w:pPr>
        <w:pStyle w:val="11"/>
        <w:numPr>
          <w:ilvl w:val="0"/>
          <w:numId w:val="42"/>
        </w:numPr>
        <w:tabs>
          <w:tab w:val="left" w:pos="1618"/>
        </w:tabs>
        <w:ind w:firstLine="7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 xml:space="preserve">район по гололеду - </w:t>
      </w:r>
      <w:r w:rsidRPr="004C371A">
        <w:rPr>
          <w:sz w:val="24"/>
          <w:szCs w:val="24"/>
          <w:lang w:val="en-US" w:bidi="en-US"/>
        </w:rPr>
        <w:t>IV;</w:t>
      </w:r>
    </w:p>
    <w:p w:rsidR="004C371A" w:rsidRPr="004C371A" w:rsidRDefault="004C371A" w:rsidP="004C371A">
      <w:pPr>
        <w:pStyle w:val="11"/>
        <w:numPr>
          <w:ilvl w:val="0"/>
          <w:numId w:val="42"/>
        </w:numPr>
        <w:tabs>
          <w:tab w:val="left" w:pos="1618"/>
        </w:tabs>
        <w:ind w:firstLine="7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нормативная толщина стенки гололеда - 25 мм;</w:t>
      </w:r>
    </w:p>
    <w:p w:rsidR="004C371A" w:rsidRPr="004C371A" w:rsidRDefault="004C371A" w:rsidP="004C371A">
      <w:pPr>
        <w:pStyle w:val="11"/>
        <w:numPr>
          <w:ilvl w:val="0"/>
          <w:numId w:val="42"/>
        </w:numPr>
        <w:tabs>
          <w:tab w:val="left" w:pos="1618"/>
        </w:tabs>
        <w:ind w:firstLine="7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 xml:space="preserve">район по ветру - </w:t>
      </w:r>
      <w:r w:rsidRPr="004C371A">
        <w:rPr>
          <w:sz w:val="24"/>
          <w:szCs w:val="24"/>
          <w:lang w:val="en-US" w:bidi="en-US"/>
        </w:rPr>
        <w:t>II</w:t>
      </w:r>
      <w:r w:rsidRPr="004C371A">
        <w:rPr>
          <w:sz w:val="24"/>
          <w:szCs w:val="24"/>
          <w:lang w:bidi="en-US"/>
        </w:rPr>
        <w:t>-</w:t>
      </w:r>
      <w:r w:rsidRPr="004C371A">
        <w:rPr>
          <w:sz w:val="24"/>
          <w:szCs w:val="24"/>
          <w:lang w:val="en-US" w:bidi="en-US"/>
        </w:rPr>
        <w:t>III</w:t>
      </w:r>
      <w:r w:rsidRPr="004C371A">
        <w:rPr>
          <w:sz w:val="24"/>
          <w:szCs w:val="24"/>
          <w:lang w:bidi="en-US"/>
        </w:rPr>
        <w:t>;</w:t>
      </w:r>
    </w:p>
    <w:p w:rsidR="004C371A" w:rsidRPr="004C371A" w:rsidRDefault="004C371A" w:rsidP="004C371A">
      <w:pPr>
        <w:pStyle w:val="11"/>
        <w:numPr>
          <w:ilvl w:val="0"/>
          <w:numId w:val="42"/>
        </w:numPr>
        <w:tabs>
          <w:tab w:val="left" w:pos="1618"/>
        </w:tabs>
        <w:ind w:firstLine="7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нормативное ветровое давление - 500-650 Па;</w:t>
      </w:r>
    </w:p>
    <w:p w:rsidR="004C371A" w:rsidRPr="004C371A" w:rsidRDefault="004C371A" w:rsidP="004C371A">
      <w:pPr>
        <w:pStyle w:val="11"/>
        <w:numPr>
          <w:ilvl w:val="0"/>
          <w:numId w:val="42"/>
        </w:numPr>
        <w:tabs>
          <w:tab w:val="left" w:pos="1618"/>
        </w:tabs>
        <w:ind w:firstLine="7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скорость ветра - 29-32 м/с;</w:t>
      </w:r>
    </w:p>
    <w:p w:rsidR="004C371A" w:rsidRPr="004C371A" w:rsidRDefault="004C371A" w:rsidP="004C371A">
      <w:pPr>
        <w:pStyle w:val="11"/>
        <w:numPr>
          <w:ilvl w:val="0"/>
          <w:numId w:val="42"/>
        </w:numPr>
        <w:tabs>
          <w:tab w:val="left" w:pos="1618"/>
        </w:tabs>
        <w:ind w:firstLine="7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число грозовых часов в году - от 40 до 60.</w:t>
      </w:r>
    </w:p>
    <w:p w:rsidR="004C371A" w:rsidRPr="004C371A" w:rsidRDefault="004C371A" w:rsidP="004C371A">
      <w:pPr>
        <w:pStyle w:val="11"/>
        <w:ind w:firstLine="7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Рельеф местности в районе МО Дубенский поссовет состоит из трех зон: внешняя зона складчатости Уральских гор, предгорные сыртовые увалы и равнинноувалистые ландшафты.</w:t>
      </w:r>
    </w:p>
    <w:p w:rsidR="004C371A" w:rsidRPr="004C371A" w:rsidRDefault="004C371A" w:rsidP="004C371A">
      <w:pPr>
        <w:pStyle w:val="11"/>
        <w:spacing w:after="280"/>
        <w:ind w:firstLine="7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Грунты - суглинки с удельным эквивалентным сопротивлением растеканию электрического тока рср.=100 Ом*м, глины (рср.=50 Ом*м), супеси (рср.=300 Ом*м).</w:t>
      </w:r>
    </w:p>
    <w:p w:rsidR="004C371A" w:rsidRPr="004C371A" w:rsidRDefault="004C371A" w:rsidP="004C371A">
      <w:pPr>
        <w:pStyle w:val="11"/>
        <w:ind w:firstLine="7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 xml:space="preserve">Потребители электрической энергии п.Дубенский относятся, в основном, к электроприемникам </w:t>
      </w:r>
      <w:r w:rsidRPr="004C371A">
        <w:rPr>
          <w:sz w:val="24"/>
          <w:szCs w:val="24"/>
          <w:lang w:val="en-US" w:bidi="en-US"/>
        </w:rPr>
        <w:t>II</w:t>
      </w:r>
      <w:r w:rsidRPr="004C371A">
        <w:rPr>
          <w:sz w:val="24"/>
          <w:szCs w:val="24"/>
          <w:lang w:bidi="en-US"/>
        </w:rPr>
        <w:t xml:space="preserve"> </w:t>
      </w:r>
      <w:r w:rsidRPr="004C371A">
        <w:rPr>
          <w:sz w:val="24"/>
          <w:szCs w:val="24"/>
        </w:rPr>
        <w:t xml:space="preserve">и </w:t>
      </w:r>
      <w:r w:rsidRPr="004C371A">
        <w:rPr>
          <w:sz w:val="24"/>
          <w:szCs w:val="24"/>
          <w:lang w:val="en-US" w:bidi="en-US"/>
        </w:rPr>
        <w:t>III</w:t>
      </w:r>
      <w:r w:rsidRPr="004C371A">
        <w:rPr>
          <w:sz w:val="24"/>
          <w:szCs w:val="24"/>
          <w:lang w:bidi="en-US"/>
        </w:rPr>
        <w:t xml:space="preserve"> </w:t>
      </w:r>
      <w:r w:rsidRPr="004C371A">
        <w:rPr>
          <w:sz w:val="24"/>
          <w:szCs w:val="24"/>
        </w:rPr>
        <w:t>категорий обеспечения надежности электроснабжения.</w:t>
      </w:r>
    </w:p>
    <w:p w:rsidR="004C371A" w:rsidRPr="004C371A" w:rsidRDefault="004C371A" w:rsidP="004C371A">
      <w:pPr>
        <w:pStyle w:val="11"/>
        <w:ind w:firstLine="7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 xml:space="preserve">Требования ПУЭ и отраслевых нормативных документов к надежности электроснабжения потребителей </w:t>
      </w:r>
      <w:r w:rsidRPr="004C371A">
        <w:rPr>
          <w:sz w:val="24"/>
          <w:szCs w:val="24"/>
          <w:lang w:val="en-US" w:bidi="en-US"/>
        </w:rPr>
        <w:t>II</w:t>
      </w:r>
      <w:r w:rsidRPr="004C371A">
        <w:rPr>
          <w:sz w:val="24"/>
          <w:szCs w:val="24"/>
          <w:lang w:bidi="en-US"/>
        </w:rPr>
        <w:t xml:space="preserve"> </w:t>
      </w:r>
      <w:r w:rsidRPr="004C371A">
        <w:rPr>
          <w:sz w:val="24"/>
          <w:szCs w:val="24"/>
        </w:rPr>
        <w:t xml:space="preserve">категории не выполнены, объекты </w:t>
      </w:r>
      <w:r w:rsidRPr="004C371A">
        <w:rPr>
          <w:sz w:val="24"/>
          <w:szCs w:val="24"/>
          <w:lang w:val="en-US" w:bidi="en-US"/>
        </w:rPr>
        <w:t>II</w:t>
      </w:r>
      <w:r w:rsidRPr="004C371A">
        <w:rPr>
          <w:sz w:val="24"/>
          <w:szCs w:val="24"/>
          <w:lang w:bidi="en-US"/>
        </w:rPr>
        <w:t xml:space="preserve"> </w:t>
      </w:r>
      <w:r w:rsidRPr="004C371A">
        <w:rPr>
          <w:sz w:val="24"/>
          <w:szCs w:val="24"/>
        </w:rPr>
        <w:t>категории не обеспечены резервным питанием.</w:t>
      </w:r>
    </w:p>
    <w:p w:rsidR="004C371A" w:rsidRPr="004C371A" w:rsidRDefault="004C371A" w:rsidP="004C371A">
      <w:pPr>
        <w:pStyle w:val="11"/>
        <w:ind w:firstLine="7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Учет отпускаемой электроэнергии предусмотрен в РУ-0,4кВ трансформаторных подстанций и на вводах в здания и сооружения. Приборами учета оснащены практически все потребители МО Дубенский поссовет.</w:t>
      </w:r>
    </w:p>
    <w:p w:rsidR="004C371A" w:rsidRPr="004C371A" w:rsidRDefault="004C371A" w:rsidP="004C371A">
      <w:pPr>
        <w:spacing w:before="240" w:after="0"/>
        <w:ind w:left="851"/>
        <w:rPr>
          <w:rFonts w:ascii="Times New Roman" w:hAnsi="Times New Roman" w:cs="Times New Roman"/>
          <w:sz w:val="24"/>
          <w:szCs w:val="24"/>
        </w:rPr>
      </w:pPr>
      <w:r w:rsidRPr="004C371A">
        <w:rPr>
          <w:rFonts w:ascii="Times New Roman" w:hAnsi="Times New Roman" w:cs="Times New Roman"/>
          <w:sz w:val="24"/>
          <w:szCs w:val="24"/>
        </w:rPr>
        <w:t xml:space="preserve">Электропотребление в жилом секторе складывается из электропотребления осветительными и электробытовыми приборами жилых домов (квартир) и расхода </w:t>
      </w:r>
      <w:r w:rsidRPr="004C371A">
        <w:rPr>
          <w:rFonts w:ascii="Times New Roman" w:hAnsi="Times New Roman" w:cs="Times New Roman"/>
          <w:sz w:val="24"/>
          <w:szCs w:val="24"/>
        </w:rPr>
        <w:lastRenderedPageBreak/>
        <w:t>электроэнергии в личном приусадебном хозяйстве (ЛПХ). Количество проживающих в жилом доме составляет от 1 до 3 человек.</w:t>
      </w:r>
    </w:p>
    <w:bookmarkEnd w:id="92"/>
    <w:p w:rsidR="004C371A" w:rsidRPr="004C371A" w:rsidRDefault="004C371A" w:rsidP="004C371A">
      <w:pPr>
        <w:pStyle w:val="11"/>
        <w:ind w:firstLine="8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Электропотребление в производственной сфере складывается из потребления силовыми электроприемниками технологического оборудования и вентиляции, осветительными и розеточными сетями.</w:t>
      </w:r>
    </w:p>
    <w:p w:rsidR="004C371A" w:rsidRPr="004C371A" w:rsidRDefault="004C371A" w:rsidP="004C371A">
      <w:pPr>
        <w:pStyle w:val="11"/>
        <w:spacing w:after="600"/>
        <w:ind w:firstLine="8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Электропотребление в социальной сфере складывается из электропотребления осветительными и розеточными сетями, различным электрифицированным оборудованием, а также расхода электроэнергии на наружное освещение, отопление, водоснабжение и канализацию зданий.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5"/>
        <w:gridCol w:w="1397"/>
        <w:gridCol w:w="850"/>
        <w:gridCol w:w="1579"/>
        <w:gridCol w:w="696"/>
        <w:gridCol w:w="1373"/>
        <w:gridCol w:w="1152"/>
      </w:tblGrid>
      <w:tr w:rsidR="004C371A" w:rsidRPr="004C371A" w:rsidTr="004C371A">
        <w:trPr>
          <w:trHeight w:hRule="exact" w:val="1114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Основной показатель объекта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Удельная (либо присоединенная) электрическая нагрузка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Категория обеспечения надежности электро</w:t>
            </w:r>
            <w:r w:rsidRPr="004C371A">
              <w:rPr>
                <w:sz w:val="24"/>
                <w:szCs w:val="24"/>
              </w:rPr>
              <w:softHyphen/>
              <w:t>снабжения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 xml:space="preserve">Расчетны й коэф-т мощности </w:t>
            </w:r>
            <w:r w:rsidRPr="004C371A">
              <w:rPr>
                <w:sz w:val="24"/>
                <w:szCs w:val="24"/>
                <w:lang w:val="en-US" w:bidi="en-US"/>
              </w:rPr>
              <w:t>COS</w:t>
            </w:r>
            <w:r w:rsidRPr="004C371A">
              <w:rPr>
                <w:sz w:val="24"/>
                <w:szCs w:val="24"/>
                <w:lang w:bidi="en-US"/>
              </w:rPr>
              <w:t xml:space="preserve"> </w:t>
            </w:r>
            <w:r w:rsidRPr="004C371A">
              <w:rPr>
                <w:sz w:val="24"/>
                <w:szCs w:val="24"/>
              </w:rPr>
              <w:t>ф</w:t>
            </w:r>
          </w:p>
        </w:tc>
      </w:tr>
      <w:tr w:rsidR="004C371A" w:rsidRPr="004C371A" w:rsidTr="004C371A">
        <w:trPr>
          <w:trHeight w:hRule="exact" w:val="634"/>
        </w:trPr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framePr w:w="9931" w:h="9994" w:hSpace="125" w:vSpace="1315" w:wrap="notBeside" w:vAnchor="text" w:hAnchor="text" w:x="121" w:y="1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Кол- 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Кол- во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framePr w:w="9931" w:h="9994" w:hSpace="125" w:vSpace="1315" w:wrap="notBeside" w:vAnchor="text" w:hAnchor="text" w:x="121" w:y="1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framePr w:w="9931" w:h="9994" w:hSpace="125" w:vSpace="1315" w:wrap="notBeside" w:vAnchor="text" w:hAnchor="text" w:x="121" w:y="1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1A" w:rsidRPr="004C371A" w:rsidTr="004C371A">
        <w:trPr>
          <w:trHeight w:hRule="exact" w:val="341"/>
        </w:trPr>
        <w:tc>
          <w:tcPr>
            <w:tcW w:w="99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b/>
                <w:bCs/>
                <w:i/>
                <w:iCs/>
                <w:sz w:val="24"/>
                <w:szCs w:val="24"/>
              </w:rPr>
              <w:t>п.Дубенский</w:t>
            </w:r>
          </w:p>
        </w:tc>
      </w:tr>
      <w:tr w:rsidR="004C371A" w:rsidRPr="004C371A" w:rsidTr="004C371A">
        <w:trPr>
          <w:trHeight w:hRule="exact" w:val="341"/>
        </w:trPr>
        <w:tc>
          <w:tcPr>
            <w:tcW w:w="99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Объекты социальной сферы</w:t>
            </w:r>
          </w:p>
        </w:tc>
      </w:tr>
      <w:tr w:rsidR="004C371A" w:rsidRPr="004C371A" w:rsidTr="004C371A">
        <w:trPr>
          <w:trHeight w:hRule="exact" w:val="84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МБОУ «Дубенская средняя общеобразовательная школа»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 учащийся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250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кВт/учащийся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0,25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0,95</w:t>
            </w:r>
          </w:p>
        </w:tc>
      </w:tr>
      <w:tr w:rsidR="004C371A" w:rsidRPr="004C371A" w:rsidTr="004C371A">
        <w:trPr>
          <w:trHeight w:hRule="exact" w:val="62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Группа детского сада при МБОУ «Дубенская СОШ»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34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24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кВт/место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0,46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0,97</w:t>
            </w:r>
          </w:p>
        </w:tc>
      </w:tr>
      <w:tr w:rsidR="004C371A" w:rsidRPr="004C371A" w:rsidTr="004C371A">
        <w:trPr>
          <w:trHeight w:hRule="exact" w:val="62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Дубенская амбулатория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left="220" w:firstLine="2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м</w:t>
            </w:r>
            <w:r w:rsidRPr="004C371A">
              <w:rPr>
                <w:sz w:val="24"/>
                <w:szCs w:val="24"/>
                <w:vertAlign w:val="superscript"/>
              </w:rPr>
              <w:t>2</w:t>
            </w:r>
            <w:r w:rsidRPr="004C371A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кВт/м</w:t>
            </w:r>
            <w:r w:rsidRPr="004C371A">
              <w:rPr>
                <w:sz w:val="24"/>
                <w:szCs w:val="24"/>
                <w:vertAlign w:val="superscript"/>
              </w:rPr>
              <w:t>2</w:t>
            </w:r>
            <w:r w:rsidRPr="004C371A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0,14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0,92</w:t>
            </w:r>
          </w:p>
        </w:tc>
      </w:tr>
      <w:tr w:rsidR="004C371A" w:rsidRPr="004C371A" w:rsidTr="004C371A">
        <w:trPr>
          <w:trHeight w:hRule="exact" w:val="138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Административное здание (Администрация МО Дубенский поссовет, отделение сбербанка, ТСЖ «Надежда»)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left="220" w:firstLine="2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м</w:t>
            </w:r>
            <w:r w:rsidRPr="004C371A">
              <w:rPr>
                <w:sz w:val="24"/>
                <w:szCs w:val="24"/>
                <w:vertAlign w:val="superscript"/>
              </w:rPr>
              <w:t>2</w:t>
            </w:r>
            <w:r w:rsidRPr="004C371A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кВт/м</w:t>
            </w:r>
            <w:r w:rsidRPr="004C371A">
              <w:rPr>
                <w:sz w:val="24"/>
                <w:szCs w:val="24"/>
                <w:vertAlign w:val="superscript"/>
              </w:rPr>
              <w:t>2</w:t>
            </w:r>
            <w:r w:rsidRPr="004C371A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0,054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0,87</w:t>
            </w:r>
          </w:p>
        </w:tc>
      </w:tr>
      <w:tr w:rsidR="004C371A" w:rsidRPr="004C371A" w:rsidTr="004C371A">
        <w:trPr>
          <w:trHeight w:hRule="exact" w:val="62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34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75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24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кВт/место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0,14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0,92</w:t>
            </w:r>
          </w:p>
        </w:tc>
      </w:tr>
      <w:tr w:rsidR="004C371A" w:rsidRPr="004C371A" w:rsidTr="004C371A">
        <w:trPr>
          <w:trHeight w:hRule="exact" w:val="62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Библиотека (0,968 тыс.экз.)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left="220" w:firstLine="2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м</w:t>
            </w:r>
            <w:r w:rsidRPr="004C371A">
              <w:rPr>
                <w:sz w:val="24"/>
                <w:szCs w:val="24"/>
                <w:vertAlign w:val="superscript"/>
              </w:rPr>
              <w:t>2</w:t>
            </w:r>
            <w:r w:rsidRPr="004C371A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кВт/м</w:t>
            </w:r>
            <w:r w:rsidRPr="004C371A">
              <w:rPr>
                <w:sz w:val="24"/>
                <w:szCs w:val="24"/>
                <w:vertAlign w:val="superscript"/>
              </w:rPr>
              <w:t>2</w:t>
            </w:r>
            <w:r w:rsidRPr="004C371A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0,043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30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0,9</w:t>
            </w:r>
          </w:p>
        </w:tc>
      </w:tr>
      <w:tr w:rsidR="004C371A" w:rsidRPr="004C371A" w:rsidTr="004C371A">
        <w:trPr>
          <w:trHeight w:hRule="exact" w:val="62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Почтовое отделение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left="220" w:firstLine="2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м</w:t>
            </w:r>
            <w:r w:rsidRPr="004C371A">
              <w:rPr>
                <w:sz w:val="24"/>
                <w:szCs w:val="24"/>
                <w:vertAlign w:val="superscript"/>
              </w:rPr>
              <w:t>2</w:t>
            </w:r>
            <w:r w:rsidRPr="004C371A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кВт/м</w:t>
            </w:r>
            <w:r w:rsidRPr="004C371A">
              <w:rPr>
                <w:sz w:val="24"/>
                <w:szCs w:val="24"/>
                <w:vertAlign w:val="superscript"/>
              </w:rPr>
              <w:t>2</w:t>
            </w:r>
            <w:r w:rsidRPr="004C371A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0,043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30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0,9</w:t>
            </w:r>
          </w:p>
        </w:tc>
      </w:tr>
      <w:tr w:rsidR="004C371A" w:rsidRPr="004C371A" w:rsidTr="004C371A">
        <w:trPr>
          <w:trHeight w:hRule="exact" w:val="62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Магазин смешанных товаров (4 шт.)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м</w:t>
            </w:r>
            <w:r w:rsidRPr="004C371A">
              <w:rPr>
                <w:sz w:val="24"/>
                <w:szCs w:val="24"/>
                <w:vertAlign w:val="superscript"/>
              </w:rPr>
              <w:t>2</w:t>
            </w:r>
            <w:r w:rsidRPr="004C371A">
              <w:rPr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30,3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кВт/м</w:t>
            </w:r>
            <w:r w:rsidRPr="004C371A">
              <w:rPr>
                <w:sz w:val="24"/>
                <w:szCs w:val="24"/>
                <w:vertAlign w:val="superscript"/>
              </w:rPr>
              <w:t xml:space="preserve">2 </w:t>
            </w:r>
            <w:r w:rsidRPr="004C371A">
              <w:rPr>
                <w:sz w:val="24"/>
                <w:szCs w:val="24"/>
              </w:rPr>
              <w:t>торг. площади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0,23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0,82</w:t>
            </w:r>
          </w:p>
        </w:tc>
      </w:tr>
      <w:tr w:rsidR="004C371A" w:rsidRPr="004C371A" w:rsidTr="004C371A">
        <w:trPr>
          <w:trHeight w:hRule="exact" w:val="341"/>
        </w:trPr>
        <w:tc>
          <w:tcPr>
            <w:tcW w:w="99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Объекты производственной сферы</w:t>
            </w:r>
          </w:p>
        </w:tc>
      </w:tr>
      <w:tr w:rsidR="004C371A" w:rsidRPr="004C371A" w:rsidTr="004C371A">
        <w:trPr>
          <w:trHeight w:hRule="exact" w:val="62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Пожарное депо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34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кВт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22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30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0,8</w:t>
            </w:r>
          </w:p>
        </w:tc>
      </w:tr>
      <w:tr w:rsidR="004C371A" w:rsidRPr="004C371A" w:rsidTr="004C371A">
        <w:trPr>
          <w:trHeight w:hRule="exact" w:val="62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Газовая котельная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34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кВт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22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framePr w:w="9931" w:h="9994" w:hSpace="125" w:vSpace="1315" w:wrap="notBeside" w:vAnchor="text" w:hAnchor="text" w:x="121" w:y="1316"/>
              <w:ind w:firstLine="30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0,8</w:t>
            </w:r>
          </w:p>
        </w:tc>
      </w:tr>
    </w:tbl>
    <w:p w:rsidR="004C371A" w:rsidRPr="004C371A" w:rsidRDefault="004C371A" w:rsidP="004C371A">
      <w:pPr>
        <w:pStyle w:val="af5"/>
        <w:framePr w:w="8016" w:h="326" w:hSpace="120" w:wrap="notBeside" w:vAnchor="text" w:hAnchor="text" w:x="2161" w:y="1"/>
        <w:jc w:val="right"/>
        <w:rPr>
          <w:sz w:val="24"/>
          <w:szCs w:val="24"/>
        </w:rPr>
      </w:pPr>
      <w:r w:rsidRPr="004C371A">
        <w:rPr>
          <w:sz w:val="24"/>
          <w:szCs w:val="24"/>
        </w:rPr>
        <w:t>Таблица 8</w:t>
      </w:r>
    </w:p>
    <w:p w:rsidR="004C371A" w:rsidRPr="004C371A" w:rsidRDefault="004C371A" w:rsidP="004C371A">
      <w:pPr>
        <w:spacing w:line="1" w:lineRule="exact"/>
        <w:rPr>
          <w:rFonts w:ascii="Times New Roman" w:hAnsi="Times New Roman" w:cs="Times New Roman"/>
          <w:sz w:val="24"/>
          <w:szCs w:val="24"/>
        </w:rPr>
      </w:pPr>
      <w:r w:rsidRPr="004C37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E1752A8" wp14:editId="4FCAB48C">
                <wp:simplePos x="0" y="0"/>
                <wp:positionH relativeFrom="page">
                  <wp:posOffset>1394671</wp:posOffset>
                </wp:positionH>
                <wp:positionV relativeFrom="paragraph">
                  <wp:posOffset>257386</wp:posOffset>
                </wp:positionV>
                <wp:extent cx="5090160" cy="396240"/>
                <wp:effectExtent l="0" t="0" r="0" b="0"/>
                <wp:wrapSquare wrapText="bothSides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371A" w:rsidRPr="004C371A" w:rsidRDefault="004C371A" w:rsidP="004C371A">
                            <w:pPr>
                              <w:pStyle w:val="11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371A">
                              <w:rPr>
                                <w:sz w:val="24"/>
                                <w:szCs w:val="24"/>
                              </w:rPr>
                              <w:t>Характеристика основных объектов электроснабжения</w:t>
                            </w:r>
                            <w:r w:rsidRPr="004C371A">
                              <w:rPr>
                                <w:sz w:val="24"/>
                                <w:szCs w:val="24"/>
                              </w:rPr>
                              <w:br/>
                              <w:t>МО Дубенский поссовет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1752A8" id="Shape 37" o:spid="_x0000_s1029" type="#_x0000_t202" style="position:absolute;margin-left:109.8pt;margin-top:20.25pt;width:400.8pt;height:31.2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" filled="f" stroked="f">
                <v:textbox inset="0,0,0,0">
                  <w:txbxContent>
                    <w:p w:rsidR="004C371A" w:rsidRPr="004C371A" w:rsidRDefault="004C371A" w:rsidP="004C371A">
                      <w:pPr>
                        <w:pStyle w:val="11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C371A">
                        <w:rPr>
                          <w:sz w:val="24"/>
                          <w:szCs w:val="24"/>
                        </w:rPr>
                        <w:t>Характеристика основных объектов электроснабжения</w:t>
                      </w:r>
                      <w:r w:rsidRPr="004C371A">
                        <w:rPr>
                          <w:sz w:val="24"/>
                          <w:szCs w:val="24"/>
                        </w:rPr>
                        <w:br/>
                        <w:t>МО Дубенский поссовет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5"/>
        <w:gridCol w:w="1397"/>
        <w:gridCol w:w="850"/>
        <w:gridCol w:w="1579"/>
        <w:gridCol w:w="696"/>
        <w:gridCol w:w="1373"/>
        <w:gridCol w:w="1152"/>
      </w:tblGrid>
      <w:tr w:rsidR="004C371A" w:rsidRPr="004C371A" w:rsidTr="004C371A">
        <w:trPr>
          <w:trHeight w:hRule="exact" w:val="629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lastRenderedPageBreak/>
              <w:t>Скважина, водонапорная башня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28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60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кВт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0,8</w:t>
            </w:r>
          </w:p>
        </w:tc>
      </w:tr>
      <w:tr w:rsidR="004C371A" w:rsidRPr="004C371A" w:rsidTr="004C371A">
        <w:trPr>
          <w:trHeight w:hRule="exact" w:val="624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Мехток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28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60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кВт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16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36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0,85</w:t>
            </w:r>
          </w:p>
        </w:tc>
      </w:tr>
      <w:tr w:rsidR="004C371A" w:rsidRPr="004C371A" w:rsidTr="004C371A">
        <w:trPr>
          <w:trHeight w:hRule="exact" w:val="624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Дробилка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28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60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кВт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16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36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0,85</w:t>
            </w:r>
          </w:p>
        </w:tc>
      </w:tr>
      <w:tr w:rsidR="004C371A" w:rsidRPr="004C371A" w:rsidTr="004C371A">
        <w:trPr>
          <w:trHeight w:hRule="exact" w:val="624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Карьер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28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60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кВт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16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36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0,85</w:t>
            </w:r>
          </w:p>
        </w:tc>
      </w:tr>
      <w:tr w:rsidR="004C371A" w:rsidRPr="004C371A" w:rsidTr="004C371A">
        <w:trPr>
          <w:trHeight w:hRule="exact" w:val="341"/>
          <w:jc w:val="center"/>
        </w:trPr>
        <w:tc>
          <w:tcPr>
            <w:tcW w:w="99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Объекты жилищной сферы</w:t>
            </w:r>
          </w:p>
        </w:tc>
      </w:tr>
      <w:tr w:rsidR="004C371A" w:rsidRPr="004C371A" w:rsidTr="004C371A">
        <w:trPr>
          <w:trHeight w:hRule="exact" w:val="845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Жилые дома усадебного типа, с плитами на природном газе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28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квартир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178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кВт/квартиру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36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0,96</w:t>
            </w:r>
          </w:p>
        </w:tc>
      </w:tr>
    </w:tbl>
    <w:p w:rsidR="004C371A" w:rsidRPr="004C371A" w:rsidRDefault="004C371A" w:rsidP="004C371A">
      <w:pPr>
        <w:spacing w:after="259" w:line="1" w:lineRule="exact"/>
        <w:rPr>
          <w:rFonts w:ascii="Times New Roman" w:hAnsi="Times New Roman" w:cs="Times New Roman"/>
          <w:sz w:val="24"/>
          <w:szCs w:val="24"/>
        </w:rPr>
      </w:pPr>
    </w:p>
    <w:p w:rsidR="004C371A" w:rsidRPr="004C371A" w:rsidRDefault="004C371A" w:rsidP="004C371A">
      <w:pPr>
        <w:pStyle w:val="11"/>
        <w:spacing w:after="260"/>
        <w:ind w:firstLine="8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Наибольшее потребление электроэнергии по МО Дубенский поссовет приходится на жилой сектор.</w:t>
      </w:r>
    </w:p>
    <w:p w:rsidR="004C371A" w:rsidRPr="004C371A" w:rsidRDefault="004C371A" w:rsidP="004C371A">
      <w:pPr>
        <w:pStyle w:val="11"/>
        <w:ind w:firstLine="8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Система электроснабжения МО Дубенский поссовет централизованная. Электроснабжение осуществляет ОАО «МРСК Волги», филиал «Оренбургэнерго», ПО «Центральные электрические сети», Беляевский РЭС.</w:t>
      </w:r>
    </w:p>
    <w:p w:rsidR="004C371A" w:rsidRPr="004C371A" w:rsidRDefault="004C371A" w:rsidP="004C371A">
      <w:pPr>
        <w:pStyle w:val="11"/>
        <w:ind w:firstLine="8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Электроснабжение поселка Дубенский осуществляется от подстанции ПС- 110/35/10кВ «Дубенская», расположенной в северной части п.Дубенский.</w:t>
      </w:r>
    </w:p>
    <w:p w:rsidR="004C371A" w:rsidRPr="004C371A" w:rsidRDefault="004C371A" w:rsidP="004C371A">
      <w:pPr>
        <w:pStyle w:val="11"/>
        <w:ind w:firstLine="8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ПС-110/35/10кВ «Дубенская» располагает резервом мощности для подключения новых объектов на напряжение 10кВ. Техническое состояние подстанции хорошее.</w:t>
      </w:r>
    </w:p>
    <w:p w:rsidR="004C371A" w:rsidRPr="004C371A" w:rsidRDefault="004C371A" w:rsidP="004C371A">
      <w:pPr>
        <w:pStyle w:val="11"/>
        <w:ind w:firstLine="0"/>
        <w:jc w:val="right"/>
        <w:rPr>
          <w:sz w:val="24"/>
          <w:szCs w:val="24"/>
        </w:rPr>
      </w:pPr>
      <w:r w:rsidRPr="004C371A">
        <w:rPr>
          <w:sz w:val="24"/>
          <w:szCs w:val="24"/>
        </w:rPr>
        <w:t>Таблица 9</w:t>
      </w:r>
    </w:p>
    <w:p w:rsidR="004C371A" w:rsidRPr="004C371A" w:rsidRDefault="004C371A" w:rsidP="004C371A">
      <w:pPr>
        <w:pStyle w:val="11"/>
        <w:spacing w:after="260"/>
        <w:ind w:firstLine="0"/>
        <w:jc w:val="center"/>
        <w:rPr>
          <w:sz w:val="24"/>
          <w:szCs w:val="24"/>
        </w:rPr>
      </w:pPr>
      <w:r w:rsidRPr="004C371A">
        <w:rPr>
          <w:sz w:val="24"/>
          <w:szCs w:val="24"/>
        </w:rPr>
        <w:t>Характеристика подстанции 110/35/10 кВ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1262"/>
        <w:gridCol w:w="1262"/>
        <w:gridCol w:w="658"/>
        <w:gridCol w:w="662"/>
        <w:gridCol w:w="658"/>
        <w:gridCol w:w="2160"/>
        <w:gridCol w:w="1027"/>
      </w:tblGrid>
      <w:tr w:rsidR="004C371A" w:rsidRPr="004C371A" w:rsidTr="004C371A">
        <w:trPr>
          <w:trHeight w:hRule="exact" w:val="346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№ п/ 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Наименование ПС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Характеристика оборудования ПС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Текущий резерв мощности для технологического присоединения, МВА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Год ввода в эксплуат а-цию</w:t>
            </w:r>
          </w:p>
        </w:tc>
      </w:tr>
      <w:tr w:rsidR="004C371A" w:rsidRPr="004C371A" w:rsidTr="004C371A">
        <w:trPr>
          <w:trHeight w:hRule="exact" w:val="835"/>
          <w:jc w:val="center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Напряже</w:t>
            </w:r>
            <w:r w:rsidRPr="004C371A">
              <w:rPr>
                <w:sz w:val="24"/>
                <w:szCs w:val="24"/>
              </w:rPr>
              <w:softHyphen/>
              <w:t>ние на шинах, кВ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Кол-во трансфор</w:t>
            </w:r>
            <w:r w:rsidRPr="004C371A">
              <w:rPr>
                <w:sz w:val="24"/>
                <w:szCs w:val="24"/>
              </w:rPr>
              <w:softHyphen/>
              <w:t>маторов, шт.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Мощность трансформаторов, МВА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1A" w:rsidRPr="004C371A" w:rsidTr="004C371A">
        <w:trPr>
          <w:trHeight w:hRule="exact" w:val="341"/>
          <w:jc w:val="center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2Т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3Т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1A" w:rsidRPr="004C371A" w:rsidTr="004C371A">
        <w:trPr>
          <w:trHeight w:hRule="exact" w:val="57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1ПС-110/35/10 кВ «Дубенская»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110/35/10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8,07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20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1975</w:t>
            </w:r>
          </w:p>
        </w:tc>
      </w:tr>
    </w:tbl>
    <w:p w:rsidR="004C371A" w:rsidRPr="004C371A" w:rsidRDefault="004C371A" w:rsidP="004C371A">
      <w:pPr>
        <w:spacing w:after="259" w:line="1" w:lineRule="exact"/>
        <w:rPr>
          <w:rFonts w:ascii="Times New Roman" w:hAnsi="Times New Roman" w:cs="Times New Roman"/>
          <w:sz w:val="24"/>
          <w:szCs w:val="24"/>
        </w:rPr>
      </w:pPr>
    </w:p>
    <w:p w:rsidR="004C371A" w:rsidRPr="004C371A" w:rsidRDefault="004C371A" w:rsidP="004C371A">
      <w:pPr>
        <w:pStyle w:val="11"/>
        <w:ind w:firstLine="8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По территории МО Дубенский поссовет проходят воздушные линии электропередач 550кВ (транзитная), 110кВ, 35кВ, 10кВ и 0,4кВ.</w:t>
      </w:r>
    </w:p>
    <w:p w:rsidR="004C371A" w:rsidRPr="004C371A" w:rsidRDefault="004C371A" w:rsidP="004C371A">
      <w:pPr>
        <w:pStyle w:val="11"/>
        <w:ind w:firstLine="8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Передача электроэнергии от ПС-110/35/10кВ «Дубенская» до потребителей поселка Дубенский осуществляется по ВЛ-10кВ на ряд КТП-10/0,4кВ, далее по воздушным и кабельным линиям электропередач 0,4кВ до вводных распределительных щитов зданий.</w:t>
      </w:r>
    </w:p>
    <w:p w:rsidR="004C371A" w:rsidRPr="004C371A" w:rsidRDefault="004C371A" w:rsidP="004C371A">
      <w:pPr>
        <w:pStyle w:val="11"/>
        <w:spacing w:after="260"/>
        <w:ind w:firstLine="8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Распределительные сети напряжением 10кВ выполнены по магистральной схеме. Протяженность электрических сетей 10кВ в границах МО Дубенский поссовет составляет 16,55км. ВЛ-10кВ выполнены сталеалюминивым проводом АС сечением 35/6,2 мм</w:t>
      </w:r>
      <w:r w:rsidRPr="004C371A">
        <w:rPr>
          <w:sz w:val="24"/>
          <w:szCs w:val="24"/>
          <w:vertAlign w:val="superscript"/>
        </w:rPr>
        <w:t>2</w:t>
      </w:r>
      <w:r w:rsidRPr="004C371A">
        <w:rPr>
          <w:sz w:val="24"/>
          <w:szCs w:val="24"/>
        </w:rPr>
        <w:t xml:space="preserve"> и 50/8 мм</w:t>
      </w:r>
      <w:r w:rsidRPr="004C371A">
        <w:rPr>
          <w:sz w:val="24"/>
          <w:szCs w:val="24"/>
          <w:vertAlign w:val="superscript"/>
        </w:rPr>
        <w:t>2</w:t>
      </w:r>
      <w:r w:rsidRPr="004C371A">
        <w:rPr>
          <w:sz w:val="24"/>
          <w:szCs w:val="24"/>
        </w:rPr>
        <w:t>.</w:t>
      </w:r>
    </w:p>
    <w:p w:rsidR="004C371A" w:rsidRPr="004C371A" w:rsidRDefault="004C371A" w:rsidP="004C371A">
      <w:pPr>
        <w:pStyle w:val="11"/>
        <w:ind w:firstLine="8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Часть распределительных сетей 10кВ и 0,4кВ в настоящее время нуждается в реконструкции и модернизации.</w:t>
      </w:r>
    </w:p>
    <w:p w:rsidR="004C371A" w:rsidRPr="004C371A" w:rsidRDefault="004C371A" w:rsidP="004C371A">
      <w:pPr>
        <w:pStyle w:val="11"/>
        <w:spacing w:after="600"/>
        <w:ind w:firstLine="8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 xml:space="preserve">На территории МО Дубенский поссовет расположены 5 КТП-10/0,4кВ с трансформаторами мощностью от 100 до 400 кВА. Трансформаторные подстанции загружены не на полную мощность, что ведет к значительным потерям активной электроэнергии в трансформаторах. Состояние </w:t>
      </w:r>
      <w:r w:rsidRPr="004C371A">
        <w:rPr>
          <w:sz w:val="24"/>
          <w:szCs w:val="24"/>
        </w:rPr>
        <w:lastRenderedPageBreak/>
        <w:t>трансформаторных подстанций удовлетворительное.</w:t>
      </w:r>
    </w:p>
    <w:p w:rsidR="004C371A" w:rsidRPr="004C371A" w:rsidRDefault="004C371A" w:rsidP="004C371A">
      <w:pPr>
        <w:pStyle w:val="11"/>
        <w:ind w:right="240" w:firstLine="0"/>
        <w:jc w:val="right"/>
        <w:rPr>
          <w:sz w:val="24"/>
          <w:szCs w:val="24"/>
        </w:rPr>
      </w:pPr>
      <w:r w:rsidRPr="004C371A">
        <w:rPr>
          <w:sz w:val="24"/>
          <w:szCs w:val="24"/>
        </w:rPr>
        <w:t>Таблица 10</w:t>
      </w:r>
    </w:p>
    <w:p w:rsidR="004C371A" w:rsidRPr="004C371A" w:rsidRDefault="004C371A" w:rsidP="004C371A">
      <w:pPr>
        <w:pStyle w:val="11"/>
        <w:spacing w:after="300"/>
        <w:ind w:firstLine="0"/>
        <w:jc w:val="center"/>
        <w:rPr>
          <w:sz w:val="24"/>
          <w:szCs w:val="24"/>
        </w:rPr>
      </w:pPr>
      <w:r w:rsidRPr="004C371A">
        <w:rPr>
          <w:sz w:val="24"/>
          <w:szCs w:val="24"/>
        </w:rPr>
        <w:t>Трансформаторные подстанции 10/0,4кВ МО Дубенский поссовет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342"/>
        <w:gridCol w:w="2338"/>
        <w:gridCol w:w="2342"/>
        <w:gridCol w:w="2702"/>
      </w:tblGrid>
      <w:tr w:rsidR="004C371A" w:rsidRPr="004C371A" w:rsidTr="004C371A"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№ п/п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Диспетчерский номер ТП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Количество и мощность трансформаторов, шт. х кВА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Загруженность трансформаторов, 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Местонахождение ТП</w:t>
            </w:r>
          </w:p>
        </w:tc>
      </w:tr>
      <w:tr w:rsidR="004C371A" w:rsidRPr="004C371A" w:rsidTr="004C371A">
        <w:trPr>
          <w:trHeight w:hRule="exact" w:val="341"/>
          <w:jc w:val="center"/>
        </w:trPr>
        <w:tc>
          <w:tcPr>
            <w:tcW w:w="102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b/>
                <w:bCs/>
                <w:i/>
                <w:iCs/>
                <w:sz w:val="24"/>
                <w:szCs w:val="24"/>
              </w:rPr>
              <w:t>п.Дубенский</w:t>
            </w:r>
          </w:p>
        </w:tc>
      </w:tr>
      <w:tr w:rsidR="004C371A" w:rsidRPr="004C371A" w:rsidTr="004C371A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ТП-2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1х100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24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ул.Подгорная</w:t>
            </w:r>
          </w:p>
        </w:tc>
      </w:tr>
      <w:tr w:rsidR="004C371A" w:rsidRPr="004C371A" w:rsidTr="004C371A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ТП-3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1х400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ул.Советская</w:t>
            </w:r>
          </w:p>
        </w:tc>
      </w:tr>
      <w:tr w:rsidR="004C371A" w:rsidRPr="004C371A" w:rsidTr="004C371A">
        <w:trPr>
          <w:trHeight w:hRule="exact" w:val="41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ТП-4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1х400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ул.Советская</w:t>
            </w:r>
          </w:p>
        </w:tc>
      </w:tr>
      <w:tr w:rsidR="004C371A" w:rsidRPr="004C371A" w:rsidTr="004C371A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ТП-6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1х100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ул.8 Марта</w:t>
            </w:r>
          </w:p>
        </w:tc>
      </w:tr>
      <w:tr w:rsidR="004C371A" w:rsidRPr="004C371A" w:rsidTr="004C371A">
        <w:trPr>
          <w:trHeight w:hRule="exact" w:val="3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ТП-12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1х100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Водозабор</w:t>
            </w:r>
          </w:p>
        </w:tc>
      </w:tr>
      <w:tr w:rsidR="004C371A" w:rsidRPr="004C371A" w:rsidTr="004C371A">
        <w:trPr>
          <w:trHeight w:hRule="exact" w:val="346"/>
          <w:jc w:val="center"/>
        </w:trPr>
        <w:tc>
          <w:tcPr>
            <w:tcW w:w="10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b/>
                <w:bCs/>
                <w:i/>
                <w:iCs/>
                <w:sz w:val="24"/>
                <w:szCs w:val="24"/>
              </w:rPr>
              <w:t>Итого: 1100 кВА</w:t>
            </w:r>
          </w:p>
        </w:tc>
      </w:tr>
    </w:tbl>
    <w:p w:rsidR="004C371A" w:rsidRPr="004C371A" w:rsidRDefault="004C371A" w:rsidP="004C371A">
      <w:pPr>
        <w:spacing w:after="299" w:line="1" w:lineRule="exact"/>
        <w:rPr>
          <w:rFonts w:ascii="Times New Roman" w:hAnsi="Times New Roman" w:cs="Times New Roman"/>
          <w:sz w:val="24"/>
          <w:szCs w:val="24"/>
        </w:rPr>
      </w:pPr>
    </w:p>
    <w:p w:rsidR="004C371A" w:rsidRPr="004C371A" w:rsidRDefault="004C371A" w:rsidP="004C371A">
      <w:pPr>
        <w:pStyle w:val="11"/>
        <w:ind w:firstLine="8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Анализируя существующее состояние системы энергоснабжения МО Дубенский поссовет, установлено:</w:t>
      </w:r>
    </w:p>
    <w:p w:rsidR="004C371A" w:rsidRPr="004C371A" w:rsidRDefault="004C371A" w:rsidP="004C371A">
      <w:pPr>
        <w:pStyle w:val="11"/>
        <w:ind w:firstLine="8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 xml:space="preserve">Существующая система электроснабжения МО Дубенский поссовет централизованная. Требования к надежности электроснабжения потребителей </w:t>
      </w:r>
      <w:r w:rsidRPr="004C371A">
        <w:rPr>
          <w:sz w:val="24"/>
          <w:szCs w:val="24"/>
          <w:lang w:val="en-US" w:bidi="en-US"/>
        </w:rPr>
        <w:t>II</w:t>
      </w:r>
      <w:r w:rsidRPr="004C371A">
        <w:rPr>
          <w:sz w:val="24"/>
          <w:szCs w:val="24"/>
          <w:lang w:bidi="en-US"/>
        </w:rPr>
        <w:t xml:space="preserve"> </w:t>
      </w:r>
      <w:r w:rsidRPr="004C371A">
        <w:rPr>
          <w:sz w:val="24"/>
          <w:szCs w:val="24"/>
        </w:rPr>
        <w:t>категории не выполнены, отсутствует резервное питание.</w:t>
      </w:r>
    </w:p>
    <w:p w:rsidR="004C371A" w:rsidRPr="004C371A" w:rsidRDefault="004C371A" w:rsidP="004C371A">
      <w:pPr>
        <w:pStyle w:val="11"/>
        <w:ind w:firstLine="8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Подстанция ПС-110/35/10кВ «Дубенская», снабжающая электроэнергией потребителей поселка Дубенский, располагают резервом мощности для подключения новых объектов на напряжение 10кВ. Техническое состояние подстанции хорошее.</w:t>
      </w:r>
    </w:p>
    <w:p w:rsidR="004C371A" w:rsidRPr="004C371A" w:rsidRDefault="004C371A" w:rsidP="004C371A">
      <w:pPr>
        <w:pStyle w:val="11"/>
        <w:ind w:firstLine="8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Большинство комплектных трансформаторных подстанций поселка Дубенский загружено не на полную мощность, что позволяет подключение к ним новых объектов в зоне существующей застройки.</w:t>
      </w:r>
    </w:p>
    <w:p w:rsidR="004C371A" w:rsidRPr="004C371A" w:rsidRDefault="004C371A" w:rsidP="004C371A">
      <w:pPr>
        <w:pStyle w:val="11"/>
        <w:ind w:firstLine="8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Технологическое оборудование комплектных трансформаторных подстанций имеет среднюю степень физического износа. Требуется текущий ремонт и замена технологического оборудования по мере необходимости.</w:t>
      </w:r>
    </w:p>
    <w:p w:rsidR="004C371A" w:rsidRPr="004C371A" w:rsidRDefault="004C371A" w:rsidP="004C371A">
      <w:pPr>
        <w:pStyle w:val="11"/>
        <w:spacing w:after="440"/>
        <w:ind w:firstLine="8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Распределительные сети 10кВ и 0,4кВ имеют достаточную протяженность и разветвленность. Часть распределительных сетей 10кВ и 0,4кВ нуждается в реконструкции и модернизации.</w:t>
      </w:r>
    </w:p>
    <w:p w:rsidR="004C371A" w:rsidRPr="004C371A" w:rsidRDefault="004C371A" w:rsidP="004C371A">
      <w:pPr>
        <w:pStyle w:val="11"/>
        <w:ind w:firstLine="128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Применяемый в существующих распределительных сетях ВЛ-10кВ провод АС-35/6,2 не соответствуют требованиям ПУЭ к минимально допустимому сечению проводников ВЛ-10кВ по условиям механической прочности для климатических условий данного региона, и подлежит замене.</w:t>
      </w:r>
    </w:p>
    <w:p w:rsidR="004C371A" w:rsidRPr="004C371A" w:rsidRDefault="004C371A" w:rsidP="004C371A">
      <w:pPr>
        <w:pStyle w:val="11"/>
        <w:ind w:firstLine="7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Для повышения качества электроэнергии и снижения технических потерь электроэнергии в распределительных электрических сетях 0,4-10кВ МО Дубенский поссовет проектом предлагается провести комплекс мероприятий по техническому перевооружению, реконструкции, повышению пропускной способности и надежности работы электрических сетей:</w:t>
      </w:r>
    </w:p>
    <w:p w:rsidR="004C371A" w:rsidRPr="004C371A" w:rsidRDefault="004C371A" w:rsidP="004C371A">
      <w:pPr>
        <w:pStyle w:val="11"/>
        <w:numPr>
          <w:ilvl w:val="0"/>
          <w:numId w:val="43"/>
        </w:numPr>
        <w:tabs>
          <w:tab w:val="left" w:pos="1018"/>
        </w:tabs>
        <w:ind w:firstLine="7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 xml:space="preserve">использование напряжения 10кВ в качестве основного напряжения распределительных сетей; увеличение количества трансформаторных подстанций малой мощности 10/0,4кВ для </w:t>
      </w:r>
      <w:r w:rsidRPr="004C371A">
        <w:rPr>
          <w:sz w:val="24"/>
          <w:szCs w:val="24"/>
        </w:rPr>
        <w:lastRenderedPageBreak/>
        <w:t>сокращения протяженности сетей 0,4кВ и потерь электроэнергии в них;</w:t>
      </w:r>
      <w:r w:rsidRPr="004C371A">
        <w:rPr>
          <w:i/>
          <w:iCs/>
          <w:sz w:val="24"/>
          <w:szCs w:val="24"/>
        </w:rPr>
        <w:t>_</w:t>
      </w:r>
    </w:p>
    <w:p w:rsidR="004C371A" w:rsidRPr="004C371A" w:rsidRDefault="004C371A" w:rsidP="004C371A">
      <w:pPr>
        <w:pStyle w:val="11"/>
        <w:numPr>
          <w:ilvl w:val="0"/>
          <w:numId w:val="43"/>
        </w:numPr>
        <w:tabs>
          <w:tab w:val="left" w:pos="1018"/>
        </w:tabs>
        <w:ind w:firstLine="7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строительство воздушных линий 0,4 кВ в трехфазном исполнении по всей длине;</w:t>
      </w:r>
    </w:p>
    <w:p w:rsidR="004C371A" w:rsidRPr="004C371A" w:rsidRDefault="004C371A" w:rsidP="004C371A">
      <w:pPr>
        <w:pStyle w:val="11"/>
        <w:numPr>
          <w:ilvl w:val="0"/>
          <w:numId w:val="43"/>
        </w:numPr>
        <w:tabs>
          <w:tab w:val="left" w:pos="1018"/>
        </w:tabs>
        <w:ind w:firstLine="7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проверка сечений проводов и жил кабелей 0,4-10 кВ по допустимой потере напряжения;</w:t>
      </w:r>
    </w:p>
    <w:p w:rsidR="004C371A" w:rsidRPr="004C371A" w:rsidRDefault="004C371A" w:rsidP="004C371A">
      <w:pPr>
        <w:pStyle w:val="11"/>
        <w:numPr>
          <w:ilvl w:val="0"/>
          <w:numId w:val="43"/>
        </w:numPr>
        <w:tabs>
          <w:tab w:val="left" w:pos="1018"/>
        </w:tabs>
        <w:ind w:firstLine="7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применение самонесущих изолированных и защищенных проводов для воздушных линий напряжением 0,4-10 кВ;</w:t>
      </w:r>
    </w:p>
    <w:p w:rsidR="004C371A" w:rsidRPr="004C371A" w:rsidRDefault="004C371A" w:rsidP="004C371A">
      <w:pPr>
        <w:pStyle w:val="11"/>
        <w:numPr>
          <w:ilvl w:val="0"/>
          <w:numId w:val="43"/>
        </w:numPr>
        <w:tabs>
          <w:tab w:val="left" w:pos="1018"/>
        </w:tabs>
        <w:ind w:firstLine="7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внедрение нового экономичного электрооборудования, в частности, распределительных трансформаторов с уменьшенными активными и реактивными потерями холостого хода;</w:t>
      </w:r>
    </w:p>
    <w:p w:rsidR="004C371A" w:rsidRPr="004C371A" w:rsidRDefault="004C371A" w:rsidP="004C371A">
      <w:pPr>
        <w:pStyle w:val="11"/>
        <w:numPr>
          <w:ilvl w:val="0"/>
          <w:numId w:val="43"/>
        </w:numPr>
        <w:tabs>
          <w:tab w:val="left" w:pos="1738"/>
        </w:tabs>
        <w:ind w:firstLine="7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применения средств компенсации реактивной мощности;</w:t>
      </w:r>
    </w:p>
    <w:p w:rsidR="004C371A" w:rsidRPr="004C371A" w:rsidRDefault="004C371A" w:rsidP="004C371A">
      <w:pPr>
        <w:pStyle w:val="11"/>
        <w:numPr>
          <w:ilvl w:val="0"/>
          <w:numId w:val="43"/>
        </w:numPr>
        <w:tabs>
          <w:tab w:val="left" w:pos="1018"/>
        </w:tabs>
        <w:spacing w:after="240"/>
        <w:ind w:firstLine="7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комплексная автоматизация электрических сетей, применение коммутационных аппаратов нового поколения, средств дистанционного определения мест повреждения в электрических сетях для сокращения длительности поиска и ликвидации аварий.</w:t>
      </w:r>
    </w:p>
    <w:p w:rsidR="0053139A" w:rsidRPr="00AF3680" w:rsidRDefault="0053139A" w:rsidP="00DA5E20">
      <w:pPr>
        <w:pStyle w:val="a7"/>
        <w:ind w:left="851" w:firstLine="0"/>
        <w:rPr>
          <w:lang w:val="ru-RU"/>
        </w:rPr>
      </w:pPr>
    </w:p>
    <w:p w:rsidR="0053139A" w:rsidRDefault="0053139A" w:rsidP="00DA5E20">
      <w:pPr>
        <w:pStyle w:val="2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93" w:name="_Toc370201554"/>
      <w:bookmarkStart w:id="94" w:name="_Toc378935128"/>
      <w:bookmarkStart w:id="95" w:name="_Toc138687250"/>
      <w:bookmarkStart w:id="96" w:name="_Toc156399229"/>
      <w:r w:rsidRPr="00AF3680">
        <w:rPr>
          <w:rFonts w:ascii="Times New Roman" w:hAnsi="Times New Roman" w:cs="Times New Roman"/>
          <w:sz w:val="24"/>
          <w:szCs w:val="24"/>
        </w:rPr>
        <w:t xml:space="preserve">2.7 Объекты транспортной </w:t>
      </w:r>
      <w:bookmarkEnd w:id="93"/>
      <w:bookmarkEnd w:id="94"/>
      <w:r w:rsidRPr="00AF3680">
        <w:rPr>
          <w:rFonts w:ascii="Times New Roman" w:hAnsi="Times New Roman" w:cs="Times New Roman"/>
          <w:sz w:val="24"/>
          <w:szCs w:val="24"/>
        </w:rPr>
        <w:t>инфраструктуры</w:t>
      </w:r>
      <w:bookmarkEnd w:id="95"/>
      <w:bookmarkEnd w:id="96"/>
    </w:p>
    <w:p w:rsidR="004C371A" w:rsidRPr="004C371A" w:rsidRDefault="004C371A" w:rsidP="004C371A">
      <w:pPr>
        <w:pStyle w:val="11"/>
        <w:ind w:firstLine="580"/>
        <w:jc w:val="both"/>
        <w:rPr>
          <w:sz w:val="24"/>
          <w:szCs w:val="24"/>
        </w:rPr>
      </w:pPr>
      <w:bookmarkStart w:id="97" w:name="_Toc378935081"/>
      <w:bookmarkStart w:id="98" w:name="_Toc156399230"/>
      <w:r w:rsidRPr="004C371A">
        <w:rPr>
          <w:sz w:val="24"/>
          <w:szCs w:val="24"/>
        </w:rPr>
        <w:t>Сеть дорог на территории на Дубенского поселения достаточно развита. Основная связь с областным и районным центром осуществляется по автомобильной дороге общего пользования регионального значения «Оренбург- Орск-Шильда-гр. Челябинской области». Существующие дороги межмуниципального значения (табл.7) составляют основу транспортного каркаса поселения.</w:t>
      </w:r>
    </w:p>
    <w:p w:rsidR="004C371A" w:rsidRPr="004C371A" w:rsidRDefault="004C371A" w:rsidP="004C371A">
      <w:pPr>
        <w:pStyle w:val="11"/>
        <w:ind w:firstLine="0"/>
        <w:jc w:val="right"/>
        <w:rPr>
          <w:sz w:val="24"/>
          <w:szCs w:val="24"/>
        </w:rPr>
      </w:pPr>
      <w:r w:rsidRPr="004C371A">
        <w:rPr>
          <w:sz w:val="24"/>
          <w:szCs w:val="24"/>
        </w:rPr>
        <w:t>Таблица 7</w:t>
      </w:r>
    </w:p>
    <w:p w:rsidR="004C371A" w:rsidRPr="004C371A" w:rsidRDefault="004C371A" w:rsidP="004C371A">
      <w:pPr>
        <w:pStyle w:val="af5"/>
        <w:jc w:val="center"/>
        <w:rPr>
          <w:sz w:val="24"/>
          <w:szCs w:val="24"/>
        </w:rPr>
      </w:pPr>
      <w:r w:rsidRPr="004C371A">
        <w:rPr>
          <w:sz w:val="24"/>
          <w:szCs w:val="24"/>
          <w:u w:val="single"/>
        </w:rPr>
        <w:t>Перечень автомобильных дорог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986"/>
        <w:gridCol w:w="2928"/>
        <w:gridCol w:w="1896"/>
        <w:gridCol w:w="1243"/>
      </w:tblGrid>
      <w:tr w:rsidR="004C371A" w:rsidRPr="004C371A" w:rsidTr="004C371A">
        <w:trPr>
          <w:trHeight w:hRule="exact" w:val="5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№ п/п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Протяженность дороги, км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Категори я</w:t>
            </w:r>
          </w:p>
        </w:tc>
      </w:tr>
      <w:tr w:rsidR="004C371A" w:rsidRPr="004C371A" w:rsidTr="004C371A">
        <w:trPr>
          <w:trHeight w:hRule="exact" w:val="1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Подъезд к пос. Дубенский от а/д Оренбург-Орск- Шильда-гр.Челябинской области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53 ОП МЗ 53Н-2101130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  <w:lang w:val="en-US" w:bidi="en-US"/>
              </w:rPr>
              <w:t>IV</w:t>
            </w:r>
          </w:p>
        </w:tc>
      </w:tr>
      <w:tr w:rsidR="004C371A" w:rsidRPr="004C371A" w:rsidTr="004C371A">
        <w:trPr>
          <w:trHeight w:hRule="exact" w:val="22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71A" w:rsidRPr="004C371A" w:rsidRDefault="004C371A" w:rsidP="004C371A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371A" w:rsidRPr="004C371A" w:rsidRDefault="004C371A" w:rsidP="004C371A">
            <w:pPr>
              <w:pStyle w:val="af0"/>
              <w:ind w:firstLine="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Подъезд к пос. Дубенский от автомобильной дороги М-5</w:t>
            </w:r>
          </w:p>
          <w:p w:rsidR="004C371A" w:rsidRPr="004C371A" w:rsidRDefault="004C371A" w:rsidP="004C371A">
            <w:pPr>
              <w:pStyle w:val="af0"/>
              <w:ind w:firstLine="0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"Урал" Москва - Рязань - Пенза - Самара - Уфа - Челябинск (подъезд к пункту пропуска</w:t>
            </w:r>
          </w:p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"Орск")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53 ОП МЗ 53Н-0004290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</w:rPr>
              <w:t>2,51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1A" w:rsidRPr="004C371A" w:rsidRDefault="004C371A" w:rsidP="004C371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C371A">
              <w:rPr>
                <w:sz w:val="24"/>
                <w:szCs w:val="24"/>
                <w:lang w:val="en-US" w:bidi="en-US"/>
              </w:rPr>
              <w:t>IV</w:t>
            </w:r>
          </w:p>
        </w:tc>
      </w:tr>
    </w:tbl>
    <w:p w:rsidR="004C371A" w:rsidRPr="004C371A" w:rsidRDefault="004C371A" w:rsidP="004C371A">
      <w:pPr>
        <w:pStyle w:val="11"/>
        <w:ind w:firstLine="7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Ремонт и содержание дорог осуществляется Беляевским дорожным управлением ГУП «Оренбургремдорстрой». Беляевское ДУ имеет свой асфальтобетонный завод, расположенный в трех километрах от с. Беляевка, оснащен двумя смесителями ДЗ-168 и СИ-601, с мощностью выпуска асфальта 160 тонн в час.</w:t>
      </w:r>
    </w:p>
    <w:p w:rsidR="004C371A" w:rsidRPr="004C371A" w:rsidRDefault="004C371A" w:rsidP="004C371A">
      <w:pPr>
        <w:pStyle w:val="11"/>
        <w:ind w:firstLine="58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Имеется регулярное автобусное сообщение с районным центром. Его функционирование является необходимым условием социальной стабильности, улучшения уровня жизни населения. Пассажирские перевозки населения обеспечивают индивидуальным предпринимателем.</w:t>
      </w:r>
    </w:p>
    <w:p w:rsidR="004C371A" w:rsidRPr="004C371A" w:rsidRDefault="004C371A" w:rsidP="004C371A">
      <w:pPr>
        <w:pStyle w:val="11"/>
        <w:ind w:firstLine="58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На территории поселения нет специализированных автотранспортных предприятий и гаражных кооперативов. Предприятия хранят автотранспорт на своих территориях в закрытых гаражах и на открытых площадках. Индивидуальный автотранспорт содержится в основном в гаражах расположенных на приусадебных участках индивидуальной жилой застройки.</w:t>
      </w:r>
    </w:p>
    <w:p w:rsidR="004C371A" w:rsidRPr="004C371A" w:rsidRDefault="004C371A" w:rsidP="004C371A">
      <w:pPr>
        <w:pStyle w:val="11"/>
        <w:ind w:firstLine="58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Анализ современного состояния транспортной инфраструктуры поселения выявил положительные и отрицательные ее стороны.</w:t>
      </w:r>
    </w:p>
    <w:p w:rsidR="004C371A" w:rsidRPr="004C371A" w:rsidRDefault="004C371A" w:rsidP="004C371A">
      <w:pPr>
        <w:pStyle w:val="11"/>
        <w:ind w:firstLine="580"/>
        <w:jc w:val="both"/>
        <w:rPr>
          <w:sz w:val="24"/>
          <w:szCs w:val="24"/>
        </w:rPr>
      </w:pPr>
      <w:r w:rsidRPr="004C371A">
        <w:rPr>
          <w:i/>
          <w:iCs/>
          <w:sz w:val="24"/>
          <w:szCs w:val="24"/>
        </w:rPr>
        <w:t>Положительные:</w:t>
      </w:r>
    </w:p>
    <w:p w:rsidR="004C371A" w:rsidRPr="004C371A" w:rsidRDefault="004C371A" w:rsidP="004C371A">
      <w:pPr>
        <w:pStyle w:val="11"/>
        <w:numPr>
          <w:ilvl w:val="0"/>
          <w:numId w:val="44"/>
        </w:numPr>
        <w:tabs>
          <w:tab w:val="left" w:pos="896"/>
        </w:tabs>
        <w:ind w:firstLine="580"/>
        <w:jc w:val="both"/>
        <w:rPr>
          <w:sz w:val="24"/>
          <w:szCs w:val="24"/>
        </w:rPr>
      </w:pPr>
      <w:r w:rsidRPr="004C371A">
        <w:rPr>
          <w:sz w:val="24"/>
          <w:szCs w:val="24"/>
        </w:rPr>
        <w:lastRenderedPageBreak/>
        <w:t>доступная транспортная связь с областным центром и соседними сельскими советами;</w:t>
      </w:r>
    </w:p>
    <w:p w:rsidR="004C371A" w:rsidRPr="004C371A" w:rsidRDefault="004C371A" w:rsidP="004C371A">
      <w:pPr>
        <w:pStyle w:val="11"/>
        <w:ind w:firstLine="580"/>
        <w:jc w:val="both"/>
        <w:rPr>
          <w:sz w:val="24"/>
          <w:szCs w:val="24"/>
        </w:rPr>
      </w:pPr>
      <w:r w:rsidRPr="004C371A">
        <w:rPr>
          <w:i/>
          <w:iCs/>
          <w:sz w:val="24"/>
          <w:szCs w:val="24"/>
        </w:rPr>
        <w:t>Отрицательные:</w:t>
      </w:r>
    </w:p>
    <w:p w:rsidR="004C371A" w:rsidRPr="004C371A" w:rsidRDefault="004C371A" w:rsidP="004C371A">
      <w:pPr>
        <w:pStyle w:val="11"/>
        <w:numPr>
          <w:ilvl w:val="0"/>
          <w:numId w:val="44"/>
        </w:numPr>
        <w:tabs>
          <w:tab w:val="left" w:pos="906"/>
        </w:tabs>
        <w:ind w:firstLine="58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на момент разработки проекта большинство улиц населенных пунктов муниципального образования имеют грунтощебеночный тип покрытия, требуется ремонт.</w:t>
      </w:r>
    </w:p>
    <w:p w:rsidR="004C371A" w:rsidRPr="004C371A" w:rsidRDefault="004C371A" w:rsidP="004C371A">
      <w:pPr>
        <w:pStyle w:val="11"/>
        <w:numPr>
          <w:ilvl w:val="0"/>
          <w:numId w:val="44"/>
        </w:numPr>
        <w:tabs>
          <w:tab w:val="left" w:pos="896"/>
        </w:tabs>
        <w:ind w:firstLine="58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на территории сельсовета нет объектов обслуживания автотранспорта (АЗС, СТО).</w:t>
      </w:r>
    </w:p>
    <w:p w:rsidR="004C371A" w:rsidRPr="004C371A" w:rsidRDefault="004C371A" w:rsidP="004C371A">
      <w:pPr>
        <w:pStyle w:val="11"/>
        <w:ind w:firstLine="7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Железнодорожный транспорт представлен неэлектрифицированным участком железной дороги от п. Дубенский с выходом на неэлектрифицированную железную дорогу Орск - ст. Саблязово (Саракташский район). Данная железная дорога находится в ведении ООО “Управляющая компания “Волма”, которая была восстановлена в 2010 году. Дорога используется для перевозки гипсового камня, добываемого в Дубенском поссовете Беляевского района, в соседние районы.</w:t>
      </w:r>
    </w:p>
    <w:p w:rsidR="004C371A" w:rsidRPr="004C371A" w:rsidRDefault="004C371A" w:rsidP="004C371A">
      <w:pPr>
        <w:pStyle w:val="11"/>
        <w:spacing w:after="280"/>
        <w:ind w:firstLine="720"/>
        <w:jc w:val="both"/>
        <w:rPr>
          <w:sz w:val="24"/>
          <w:szCs w:val="24"/>
        </w:rPr>
      </w:pPr>
      <w:r w:rsidRPr="004C371A">
        <w:rPr>
          <w:sz w:val="24"/>
          <w:szCs w:val="24"/>
        </w:rPr>
        <w:t>Общая протяженность железнодорожного пути необщего пользования 12,126 км.</w:t>
      </w:r>
    </w:p>
    <w:p w:rsidR="00D766C9" w:rsidRPr="00AF3680" w:rsidRDefault="00EE3DA4" w:rsidP="00DA5E20">
      <w:pPr>
        <w:pStyle w:val="2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F3680">
        <w:rPr>
          <w:rFonts w:ascii="Times New Roman" w:hAnsi="Times New Roman" w:cs="Times New Roman"/>
          <w:sz w:val="24"/>
          <w:szCs w:val="24"/>
        </w:rPr>
        <w:t>2.8</w:t>
      </w:r>
      <w:r w:rsidR="00D766C9" w:rsidRPr="00AF3680">
        <w:rPr>
          <w:rFonts w:ascii="Times New Roman" w:hAnsi="Times New Roman" w:cs="Times New Roman"/>
          <w:sz w:val="24"/>
          <w:szCs w:val="24"/>
        </w:rPr>
        <w:t xml:space="preserve"> Планировочные ограничения</w:t>
      </w:r>
      <w:bookmarkEnd w:id="97"/>
      <w:bookmarkEnd w:id="98"/>
    </w:p>
    <w:p w:rsidR="00D766C9" w:rsidRPr="00AF3680" w:rsidRDefault="00D766C9" w:rsidP="00DA5E20">
      <w:pPr>
        <w:pStyle w:val="a7"/>
        <w:ind w:left="851" w:firstLine="0"/>
        <w:rPr>
          <w:lang w:val="ru-RU"/>
        </w:rPr>
      </w:pPr>
      <w:r w:rsidRPr="00AF3680">
        <w:rPr>
          <w:lang w:val="ru-RU"/>
        </w:rPr>
        <w:t>В соответствии со статьей 1 Градостроительного кодекса Российской Федерации зонами с особыми условиями использования территорий называются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D766C9" w:rsidRPr="00AF3680" w:rsidRDefault="00D766C9" w:rsidP="00DA5E20">
      <w:pPr>
        <w:pStyle w:val="a7"/>
        <w:ind w:left="851" w:firstLine="0"/>
        <w:rPr>
          <w:lang w:val="ru-RU"/>
        </w:rPr>
      </w:pPr>
      <w:r w:rsidRPr="00AF3680">
        <w:rPr>
          <w:lang w:val="ru-RU"/>
        </w:rPr>
        <w:t xml:space="preserve">На территории </w:t>
      </w:r>
      <w:r w:rsidR="00506B75" w:rsidRPr="00AF3680">
        <w:rPr>
          <w:lang w:val="ru-RU"/>
        </w:rPr>
        <w:t xml:space="preserve">МО </w:t>
      </w:r>
      <w:r w:rsidR="004C371A">
        <w:rPr>
          <w:lang w:val="ru-RU"/>
        </w:rPr>
        <w:t>Дубенский</w:t>
      </w:r>
      <w:r w:rsidR="00506B75" w:rsidRPr="00AF3680">
        <w:rPr>
          <w:lang w:val="ru-RU"/>
        </w:rPr>
        <w:t xml:space="preserve"> сельсовет </w:t>
      </w:r>
      <w:r w:rsidRPr="00AF3680">
        <w:rPr>
          <w:lang w:val="ru-RU"/>
        </w:rPr>
        <w:t>находятся следующие зоны с особыми условиями использования территорий:</w:t>
      </w:r>
    </w:p>
    <w:p w:rsidR="00D766C9" w:rsidRPr="00AF3680" w:rsidRDefault="00D766C9" w:rsidP="00DA5E20">
      <w:pPr>
        <w:pStyle w:val="a7"/>
        <w:numPr>
          <w:ilvl w:val="0"/>
          <w:numId w:val="17"/>
        </w:numPr>
        <w:ind w:left="851" w:firstLine="0"/>
        <w:rPr>
          <w:lang w:val="ru-RU"/>
        </w:rPr>
      </w:pPr>
      <w:r w:rsidRPr="00AF3680">
        <w:rPr>
          <w:lang w:val="ru-RU"/>
        </w:rPr>
        <w:t>санитарно-защитные зоны предприятий, сооружений и иных объектов;</w:t>
      </w:r>
    </w:p>
    <w:p w:rsidR="00D766C9" w:rsidRPr="00AF3680" w:rsidRDefault="00D766C9" w:rsidP="00DA5E20">
      <w:pPr>
        <w:pStyle w:val="a7"/>
        <w:numPr>
          <w:ilvl w:val="0"/>
          <w:numId w:val="17"/>
        </w:numPr>
        <w:ind w:left="851" w:firstLine="0"/>
        <w:rPr>
          <w:lang w:val="ru-RU"/>
        </w:rPr>
      </w:pPr>
      <w:r w:rsidRPr="00AF3680">
        <w:rPr>
          <w:lang w:val="ru-RU"/>
        </w:rPr>
        <w:t>водоохранные зоны;</w:t>
      </w:r>
    </w:p>
    <w:p w:rsidR="00D766C9" w:rsidRPr="00AF3680" w:rsidRDefault="00D766C9" w:rsidP="00DA5E20">
      <w:pPr>
        <w:pStyle w:val="a7"/>
        <w:numPr>
          <w:ilvl w:val="0"/>
          <w:numId w:val="17"/>
        </w:numPr>
        <w:ind w:left="851" w:firstLine="0"/>
        <w:rPr>
          <w:lang w:val="ru-RU"/>
        </w:rPr>
      </w:pPr>
      <w:r w:rsidRPr="00AF3680">
        <w:rPr>
          <w:lang w:val="ru-RU"/>
        </w:rPr>
        <w:t>территории, подверженные воздействию чрезвычайных ситуаций природного и техногенного характера;</w:t>
      </w:r>
    </w:p>
    <w:p w:rsidR="00D766C9" w:rsidRPr="00AF3680" w:rsidRDefault="00D766C9" w:rsidP="00DA5E20">
      <w:pPr>
        <w:pStyle w:val="a7"/>
        <w:numPr>
          <w:ilvl w:val="0"/>
          <w:numId w:val="17"/>
        </w:numPr>
        <w:ind w:left="851" w:firstLine="0"/>
        <w:rPr>
          <w:lang w:val="ru-RU"/>
        </w:rPr>
      </w:pPr>
      <w:r w:rsidRPr="00AF3680">
        <w:rPr>
          <w:lang w:val="ru-RU"/>
        </w:rPr>
        <w:t>зоны чрезвычайных экологических ситуаций;</w:t>
      </w:r>
    </w:p>
    <w:p w:rsidR="00D766C9" w:rsidRPr="00AF3680" w:rsidRDefault="00D766C9" w:rsidP="00DA5E20">
      <w:pPr>
        <w:pStyle w:val="a7"/>
        <w:ind w:left="851" w:firstLine="0"/>
        <w:rPr>
          <w:lang w:val="ru-RU"/>
        </w:rPr>
      </w:pPr>
      <w:r w:rsidRPr="00AF3680">
        <w:rPr>
          <w:lang w:val="ru-RU"/>
        </w:rPr>
        <w:t xml:space="preserve">Кроме того, на территории </w:t>
      </w:r>
      <w:r w:rsidR="004D0FDE" w:rsidRPr="00AF3680">
        <w:rPr>
          <w:lang w:val="ru-RU"/>
        </w:rPr>
        <w:t xml:space="preserve">МО </w:t>
      </w:r>
      <w:r w:rsidR="004C371A">
        <w:rPr>
          <w:lang w:val="ru-RU"/>
        </w:rPr>
        <w:t>Дубенский</w:t>
      </w:r>
      <w:r w:rsidR="004D0FDE" w:rsidRPr="00AF3680">
        <w:rPr>
          <w:lang w:val="ru-RU"/>
        </w:rPr>
        <w:t xml:space="preserve"> сельсовет </w:t>
      </w:r>
      <w:r w:rsidRPr="00AF3680">
        <w:rPr>
          <w:lang w:val="ru-RU"/>
        </w:rPr>
        <w:t>обозначены особо охраняемые природные территории и объекты историко-культурного наследия.</w:t>
      </w:r>
    </w:p>
    <w:p w:rsidR="00D766C9" w:rsidRPr="00AF3680" w:rsidRDefault="00D766C9" w:rsidP="00DA5E20">
      <w:pPr>
        <w:pStyle w:val="a7"/>
        <w:ind w:left="851" w:firstLine="0"/>
        <w:rPr>
          <w:lang w:val="ru-RU"/>
        </w:rPr>
      </w:pPr>
      <w:r w:rsidRPr="00AF3680">
        <w:rPr>
          <w:lang w:val="ru-RU"/>
        </w:rPr>
        <w:t>Границы указанных тер</w:t>
      </w:r>
      <w:r w:rsidR="004D0FDE" w:rsidRPr="00AF3680">
        <w:rPr>
          <w:lang w:val="ru-RU"/>
        </w:rPr>
        <w:t>риторий и зон нанесены на карты</w:t>
      </w:r>
      <w:r w:rsidRPr="00AF3680">
        <w:rPr>
          <w:lang w:val="ru-RU"/>
        </w:rPr>
        <w:t xml:space="preserve"> в соответствии с законодательством Российской Федерации, Оренбургской области и местных нормативных актов.</w:t>
      </w:r>
    </w:p>
    <w:p w:rsidR="00D766C9" w:rsidRPr="00AF3680" w:rsidRDefault="007734AD" w:rsidP="00DA5E20">
      <w:pPr>
        <w:pStyle w:val="2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99" w:name="_Toc378935082"/>
      <w:bookmarkStart w:id="100" w:name="_Toc156399231"/>
      <w:r w:rsidRPr="00AF3680">
        <w:rPr>
          <w:rFonts w:ascii="Times New Roman" w:hAnsi="Times New Roman" w:cs="Times New Roman"/>
          <w:sz w:val="24"/>
          <w:szCs w:val="24"/>
        </w:rPr>
        <w:t>2.9</w:t>
      </w:r>
      <w:r w:rsidR="00D766C9" w:rsidRPr="00AF3680">
        <w:rPr>
          <w:rFonts w:ascii="Times New Roman" w:hAnsi="Times New Roman" w:cs="Times New Roman"/>
          <w:sz w:val="24"/>
          <w:szCs w:val="24"/>
        </w:rPr>
        <w:t xml:space="preserve"> Особо охраняемые природные территории</w:t>
      </w:r>
      <w:bookmarkEnd w:id="99"/>
      <w:bookmarkEnd w:id="100"/>
      <w:r w:rsidR="00D766C9" w:rsidRPr="00AF3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6C9" w:rsidRPr="00AF3680" w:rsidRDefault="00D766C9" w:rsidP="00DA5E20">
      <w:pPr>
        <w:pStyle w:val="a7"/>
        <w:tabs>
          <w:tab w:val="left" w:pos="851"/>
        </w:tabs>
        <w:ind w:left="851" w:firstLine="0"/>
        <w:rPr>
          <w:lang w:val="ru-RU"/>
        </w:rPr>
      </w:pPr>
      <w:r w:rsidRPr="00AF3680">
        <w:rPr>
          <w:lang w:val="ru-RU"/>
        </w:rPr>
        <w:t>Особо охраняемые природные территории (ООПТ) – участки земной поверхности,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изъятые решениями органов государственной власти полностью или частично из хозяйственного использования и для которых установлен режим особой охраны, относящиеся к объектам общенационального достояния.</w:t>
      </w:r>
    </w:p>
    <w:p w:rsidR="00D766C9" w:rsidRPr="00AF3680" w:rsidRDefault="00D766C9" w:rsidP="00DA5E20">
      <w:pPr>
        <w:pStyle w:val="a7"/>
        <w:ind w:left="851" w:firstLine="0"/>
        <w:rPr>
          <w:lang w:val="ru-RU"/>
        </w:rPr>
      </w:pPr>
      <w:r w:rsidRPr="00AF3680">
        <w:rPr>
          <w:lang w:val="ru-RU"/>
        </w:rPr>
        <w:t xml:space="preserve">На территории </w:t>
      </w:r>
      <w:r w:rsidR="00506B75" w:rsidRPr="00AF3680">
        <w:rPr>
          <w:lang w:val="ru-RU"/>
        </w:rPr>
        <w:t xml:space="preserve">МО </w:t>
      </w:r>
      <w:r w:rsidR="005F52A1">
        <w:rPr>
          <w:lang w:val="ru-RU"/>
        </w:rPr>
        <w:t>Дубенский</w:t>
      </w:r>
      <w:r w:rsidR="00506B75" w:rsidRPr="00AF3680">
        <w:rPr>
          <w:lang w:val="ru-RU"/>
        </w:rPr>
        <w:t xml:space="preserve"> сельсовет </w:t>
      </w:r>
      <w:r w:rsidRPr="00AF3680">
        <w:rPr>
          <w:lang w:val="ru-RU"/>
        </w:rPr>
        <w:t>особо охраняем</w:t>
      </w:r>
      <w:r w:rsidR="00103364">
        <w:rPr>
          <w:lang w:val="ru-RU"/>
        </w:rPr>
        <w:t>ых</w:t>
      </w:r>
      <w:r w:rsidRPr="00AF3680">
        <w:rPr>
          <w:lang w:val="ru-RU"/>
        </w:rPr>
        <w:t xml:space="preserve"> природн</w:t>
      </w:r>
      <w:r w:rsidR="00103364">
        <w:rPr>
          <w:lang w:val="ru-RU"/>
        </w:rPr>
        <w:t>ых</w:t>
      </w:r>
      <w:r w:rsidRPr="00AF3680">
        <w:rPr>
          <w:lang w:val="ru-RU"/>
        </w:rPr>
        <w:t xml:space="preserve"> территори</w:t>
      </w:r>
      <w:r w:rsidR="00103364">
        <w:rPr>
          <w:lang w:val="ru-RU"/>
        </w:rPr>
        <w:t>й не выявлено.</w:t>
      </w:r>
      <w:r w:rsidRPr="00AF3680">
        <w:rPr>
          <w:lang w:val="ru-RU"/>
        </w:rPr>
        <w:t xml:space="preserve"> </w:t>
      </w:r>
    </w:p>
    <w:p w:rsidR="00D766C9" w:rsidRPr="00EB5CF0" w:rsidRDefault="007734AD" w:rsidP="00DA5E20">
      <w:pPr>
        <w:pStyle w:val="2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_Toc370201508"/>
      <w:bookmarkStart w:id="102" w:name="_Toc378935083"/>
      <w:bookmarkStart w:id="103" w:name="_Toc156399232"/>
      <w:bookmarkStart w:id="104" w:name="_Toc312530917"/>
      <w:r w:rsidRPr="00EB5CF0">
        <w:rPr>
          <w:rFonts w:ascii="Times New Roman" w:hAnsi="Times New Roman" w:cs="Times New Roman"/>
          <w:sz w:val="24"/>
          <w:szCs w:val="24"/>
        </w:rPr>
        <w:t>2.10</w:t>
      </w:r>
      <w:r w:rsidR="00D766C9" w:rsidRPr="00EB5CF0">
        <w:rPr>
          <w:rFonts w:ascii="Times New Roman" w:hAnsi="Times New Roman" w:cs="Times New Roman"/>
          <w:sz w:val="24"/>
          <w:szCs w:val="24"/>
        </w:rPr>
        <w:t xml:space="preserve"> </w:t>
      </w:r>
      <w:bookmarkEnd w:id="101"/>
      <w:r w:rsidR="00D766C9" w:rsidRPr="00EB5CF0">
        <w:rPr>
          <w:rFonts w:ascii="Times New Roman" w:hAnsi="Times New Roman" w:cs="Times New Roman"/>
          <w:sz w:val="24"/>
          <w:szCs w:val="24"/>
        </w:rPr>
        <w:t>Охрана объектов культурного наследия</w:t>
      </w:r>
      <w:bookmarkEnd w:id="102"/>
      <w:bookmarkEnd w:id="103"/>
    </w:p>
    <w:p w:rsidR="005F52A1" w:rsidRPr="005F52A1" w:rsidRDefault="005F52A1" w:rsidP="005F52A1">
      <w:pPr>
        <w:pStyle w:val="11"/>
        <w:ind w:firstLine="580"/>
        <w:jc w:val="both"/>
        <w:rPr>
          <w:sz w:val="24"/>
          <w:szCs w:val="24"/>
        </w:rPr>
      </w:pPr>
      <w:bookmarkStart w:id="105" w:name="_Toc273558641"/>
      <w:bookmarkStart w:id="106" w:name="_Toc312530913"/>
      <w:bookmarkStart w:id="107" w:name="_Toc370201509"/>
      <w:bookmarkStart w:id="108" w:name="_Toc378935084"/>
      <w:bookmarkStart w:id="109" w:name="_Toc156399233"/>
      <w:r w:rsidRPr="005F52A1">
        <w:rPr>
          <w:sz w:val="24"/>
          <w:szCs w:val="24"/>
        </w:rPr>
        <w:t>К объектам историко-культурного наследия (памятники истории и культуры) относятся объекты недвижимого имущества, представляющие собой ценность с точки зрения истории, археологии, архитектуры, градостроительного искусства. К числу памятников относятся отдельные объекты культурного наследия, архитектурные ансамбли и градостроительные комплексы, исторические поселения.</w:t>
      </w:r>
    </w:p>
    <w:p w:rsidR="005F52A1" w:rsidRPr="005F52A1" w:rsidRDefault="005F52A1" w:rsidP="005F52A1">
      <w:pPr>
        <w:pStyle w:val="11"/>
        <w:spacing w:after="280"/>
        <w:ind w:firstLine="740"/>
        <w:jc w:val="both"/>
        <w:rPr>
          <w:sz w:val="24"/>
          <w:szCs w:val="24"/>
        </w:rPr>
      </w:pPr>
      <w:r w:rsidRPr="005F52A1">
        <w:rPr>
          <w:sz w:val="24"/>
          <w:szCs w:val="24"/>
        </w:rPr>
        <w:lastRenderedPageBreak/>
        <w:t>На территории п. Дубенский расположен Памятник «В.И. Ленину». Состояние памятника удовлетворительное.</w:t>
      </w:r>
    </w:p>
    <w:p w:rsidR="00D766C9" w:rsidRPr="00EB5CF0" w:rsidRDefault="007734AD" w:rsidP="00DA5E20">
      <w:pPr>
        <w:pStyle w:val="2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_GoBack"/>
      <w:bookmarkEnd w:id="110"/>
      <w:r w:rsidRPr="00EB5CF0">
        <w:rPr>
          <w:rFonts w:ascii="Times New Roman" w:hAnsi="Times New Roman" w:cs="Times New Roman"/>
          <w:sz w:val="24"/>
          <w:szCs w:val="24"/>
        </w:rPr>
        <w:t>2.11</w:t>
      </w:r>
      <w:r w:rsidR="00D766C9" w:rsidRPr="00EB5CF0">
        <w:rPr>
          <w:rFonts w:ascii="Times New Roman" w:hAnsi="Times New Roman" w:cs="Times New Roman"/>
          <w:sz w:val="24"/>
          <w:szCs w:val="24"/>
        </w:rPr>
        <w:t xml:space="preserve"> </w:t>
      </w:r>
      <w:bookmarkEnd w:id="105"/>
      <w:bookmarkEnd w:id="106"/>
      <w:bookmarkEnd w:id="107"/>
      <w:r w:rsidR="00D766C9" w:rsidRPr="00EB5CF0">
        <w:rPr>
          <w:rFonts w:ascii="Times New Roman" w:hAnsi="Times New Roman" w:cs="Times New Roman"/>
          <w:sz w:val="24"/>
          <w:szCs w:val="24"/>
        </w:rPr>
        <w:t>Зоны с особыми условиями использования территории</w:t>
      </w:r>
      <w:bookmarkEnd w:id="108"/>
      <w:bookmarkEnd w:id="109"/>
    </w:p>
    <w:p w:rsidR="00D766C9" w:rsidRPr="00EB5CF0" w:rsidRDefault="00D766C9" w:rsidP="00DA5E20">
      <w:pPr>
        <w:pStyle w:val="a7"/>
        <w:ind w:left="851" w:firstLine="0"/>
        <w:rPr>
          <w:i/>
          <w:u w:val="single"/>
          <w:lang w:val="ru-RU"/>
        </w:rPr>
      </w:pPr>
      <w:r w:rsidRPr="00EB5CF0">
        <w:rPr>
          <w:i/>
          <w:u w:val="single"/>
          <w:lang w:val="ru-RU"/>
        </w:rPr>
        <w:t>Санитарно-защитные, охранные зоны предприятий, сооружений и иных объектов</w:t>
      </w:r>
    </w:p>
    <w:p w:rsidR="00D766C9" w:rsidRPr="00EB5CF0" w:rsidRDefault="00D766C9" w:rsidP="00DA5E20">
      <w:pPr>
        <w:pStyle w:val="a7"/>
        <w:ind w:left="851" w:firstLine="0"/>
        <w:rPr>
          <w:lang w:val="ru-RU"/>
        </w:rPr>
      </w:pPr>
      <w:r w:rsidRPr="00EB5CF0">
        <w:rPr>
          <w:lang w:val="ru-RU"/>
        </w:rPr>
        <w:t>К зонам с особыми условиями использования территории относятся санитарно-защитные зоны предприятий, оказывающих негативное влияние на окружающую среду. Санитарно-защитная зоны объектов, выявленных на территории сельского поселения, установлены в соответствии с СанПин 2.2.1/2.1.1.1200-03 «Санитарно-защитные зоны и санитарная классификация предприятий, сооружений и иных объектов». Охранные зоны трубопроводного транспорта установлены в соответствии со СП 36.13330.2012 «Свод правил. Магистральные трубопроводы. Актуализированная редакция СНиП 2.05.06-85*» (утв. Приказом Госстроя России от 25.12.2012 № 108/ГС).</w:t>
      </w:r>
    </w:p>
    <w:p w:rsidR="00D766C9" w:rsidRPr="00EB5CF0" w:rsidRDefault="00D766C9" w:rsidP="00DA5E20">
      <w:pPr>
        <w:pStyle w:val="a7"/>
        <w:ind w:left="851" w:firstLine="0"/>
        <w:rPr>
          <w:lang w:val="ru-RU"/>
        </w:rPr>
      </w:pPr>
      <w:r w:rsidRPr="00EB5CF0">
        <w:rPr>
          <w:lang w:val="ru-RU"/>
        </w:rPr>
        <w:t>Санитарно-защитная зона (СЗЗ) является обязательным элементом любого промышленного предприятия и других объектов, которые могут быть источниками химического, биологического или физического воздействия на окружающую среду и здоровье человека.</w:t>
      </w:r>
    </w:p>
    <w:p w:rsidR="00D766C9" w:rsidRPr="00EB5CF0" w:rsidRDefault="00D766C9" w:rsidP="00DA5E20">
      <w:pPr>
        <w:pStyle w:val="a7"/>
        <w:ind w:left="851" w:firstLine="0"/>
        <w:rPr>
          <w:lang w:val="ru-RU"/>
        </w:rPr>
      </w:pPr>
      <w:r w:rsidRPr="00EB5CF0">
        <w:rPr>
          <w:lang w:val="ru-RU"/>
        </w:rPr>
        <w:t>Санитарно-защитная зона – территория между границами промплощадки предприятия, с учетом перспективы его расширения и развития и жилой застройкой. СЗЗ предназначена для:</w:t>
      </w:r>
    </w:p>
    <w:p w:rsidR="00D766C9" w:rsidRPr="00EB5CF0" w:rsidRDefault="00D766C9" w:rsidP="00DA5E20">
      <w:pPr>
        <w:pStyle w:val="a7"/>
        <w:numPr>
          <w:ilvl w:val="0"/>
          <w:numId w:val="14"/>
        </w:numPr>
        <w:ind w:left="851" w:firstLine="0"/>
        <w:rPr>
          <w:lang w:val="ru-RU"/>
        </w:rPr>
      </w:pPr>
      <w:r w:rsidRPr="00EB5CF0">
        <w:rPr>
          <w:lang w:val="ru-RU"/>
        </w:rPr>
        <w:t>обеспечения требуемых гигиенических норм содержания в приземном слое атмосферы загрязняющих веществ;</w:t>
      </w:r>
    </w:p>
    <w:p w:rsidR="00D766C9" w:rsidRPr="00EB5CF0" w:rsidRDefault="00D766C9" w:rsidP="00DA5E20">
      <w:pPr>
        <w:pStyle w:val="a7"/>
        <w:numPr>
          <w:ilvl w:val="0"/>
          <w:numId w:val="14"/>
        </w:numPr>
        <w:ind w:left="851" w:firstLine="0"/>
        <w:rPr>
          <w:lang w:val="ru-RU"/>
        </w:rPr>
      </w:pPr>
      <w:r w:rsidRPr="00EB5CF0">
        <w:rPr>
          <w:lang w:val="ru-RU"/>
        </w:rPr>
        <w:t>организации дополнительных озелененных площадей с целью усиления ассимиляции и фильтрации загрязнителей атмосферного воздуха.</w:t>
      </w:r>
    </w:p>
    <w:p w:rsidR="00D766C9" w:rsidRPr="00EB5CF0" w:rsidRDefault="00D766C9" w:rsidP="00DA5E20">
      <w:pPr>
        <w:pStyle w:val="a7"/>
        <w:ind w:left="851" w:firstLine="0"/>
        <w:rPr>
          <w:lang w:val="ru-RU"/>
        </w:rPr>
      </w:pPr>
      <w:r w:rsidRPr="00EB5CF0">
        <w:rPr>
          <w:lang w:val="ru-RU"/>
        </w:rPr>
        <w:t>По своему функциональному назначению СЗЗ является защитным барьером, обеспечивающим уровень безопасности населения при эксплуатации объекта в штатном режиме.</w:t>
      </w:r>
    </w:p>
    <w:p w:rsidR="00D766C9" w:rsidRPr="00EB5CF0" w:rsidRDefault="00D766C9" w:rsidP="00DA5E20">
      <w:pPr>
        <w:pStyle w:val="a7"/>
        <w:ind w:left="851" w:firstLine="0"/>
        <w:rPr>
          <w:lang w:val="ru-RU"/>
        </w:rPr>
      </w:pPr>
      <w:r w:rsidRPr="00EB5CF0">
        <w:rPr>
          <w:lang w:val="ru-RU"/>
        </w:rPr>
        <w:t>Возможность использования земель, отведенных под санитарно-защитные зоны для сельскохозяйственного производства, должна быть обоснована соответствующими ведомствами и иметь положительное заключение учреждений санитарно-эпидемиологической службы.</w:t>
      </w:r>
    </w:p>
    <w:p w:rsidR="00D766C9" w:rsidRPr="00EB5CF0" w:rsidRDefault="00D766C9" w:rsidP="00DA5E20">
      <w:pPr>
        <w:pStyle w:val="a7"/>
        <w:ind w:left="851" w:firstLine="0"/>
        <w:rPr>
          <w:lang w:val="ru-RU"/>
        </w:rPr>
      </w:pPr>
      <w:r w:rsidRPr="00EB5CF0">
        <w:rPr>
          <w:lang w:val="ru-RU"/>
        </w:rPr>
        <w:t>Санитарно-защитная зона должна быть максимально озеленена.</w:t>
      </w:r>
    </w:p>
    <w:p w:rsidR="00D766C9" w:rsidRPr="00EB5CF0" w:rsidRDefault="00D766C9" w:rsidP="00DA5E20">
      <w:pPr>
        <w:pStyle w:val="a7"/>
        <w:ind w:left="851" w:firstLine="0"/>
        <w:rPr>
          <w:lang w:val="ru-RU"/>
        </w:rPr>
      </w:pPr>
      <w:r w:rsidRPr="00EB5CF0">
        <w:rPr>
          <w:lang w:val="ru-RU"/>
        </w:rPr>
        <w:t>В границах СЗЗ новое жилищное строительство не допускается. В случаях наличия существующей жилой застройки в границах СЗЗ промышленных предприятий и других объектов, вопрос о необходимости вывода его за пределы СЗЗ решается в каждом конкретном случае с учетом фактического загрязнения атмосферы, почв и подземных вод, уровня воздействия физических факторов в зоне влияния предприятия (объекта), перспективы снижения неблагоприятного воздействия предприятия (объекта) на окружающую среду и здоровье населения.</w:t>
      </w:r>
    </w:p>
    <w:p w:rsidR="00D766C9" w:rsidRPr="00D2042B" w:rsidRDefault="00D766C9" w:rsidP="00DA5E20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</w:rPr>
      </w:pPr>
      <w:r w:rsidRPr="00D2042B">
        <w:rPr>
          <w:rFonts w:ascii="Times New Roman" w:hAnsi="Times New Roman" w:cs="Times New Roman"/>
          <w:b/>
          <w:sz w:val="24"/>
        </w:rPr>
        <w:t>Водоохранные зоны водных объектов</w:t>
      </w:r>
    </w:p>
    <w:p w:rsidR="00D766C9" w:rsidRPr="00EB5CF0" w:rsidRDefault="00D766C9" w:rsidP="00DA5E20">
      <w:pPr>
        <w:pStyle w:val="a7"/>
        <w:ind w:left="851" w:firstLine="0"/>
        <w:rPr>
          <w:lang w:val="ru-RU"/>
        </w:rPr>
      </w:pPr>
      <w:r w:rsidRPr="00EB5CF0">
        <w:rPr>
          <w:lang w:val="ru-RU"/>
        </w:rPr>
        <w:t xml:space="preserve">Размеры водоохранных зон для всех водных объектов </w:t>
      </w:r>
      <w:r w:rsidR="00506B75" w:rsidRPr="00EB5CF0">
        <w:rPr>
          <w:lang w:val="ru-RU"/>
        </w:rPr>
        <w:t xml:space="preserve">МО </w:t>
      </w:r>
      <w:r w:rsidR="005F52A1">
        <w:rPr>
          <w:lang w:val="ru-RU"/>
        </w:rPr>
        <w:t>Дубенский</w:t>
      </w:r>
      <w:r w:rsidR="00506B75" w:rsidRPr="00EB5CF0">
        <w:rPr>
          <w:lang w:val="ru-RU"/>
        </w:rPr>
        <w:t xml:space="preserve"> сельсовет </w:t>
      </w:r>
      <w:r w:rsidRPr="00EB5CF0">
        <w:rPr>
          <w:lang w:val="ru-RU"/>
        </w:rPr>
        <w:t>определяются в соответствии с Водным кодексом РФ.</w:t>
      </w:r>
    </w:p>
    <w:p w:rsidR="00D766C9" w:rsidRPr="00EB5CF0" w:rsidRDefault="00D766C9" w:rsidP="00DA5E20">
      <w:pPr>
        <w:pStyle w:val="a7"/>
        <w:ind w:left="851" w:firstLine="0"/>
        <w:rPr>
          <w:lang w:val="ru-RU"/>
        </w:rPr>
      </w:pPr>
      <w:r w:rsidRPr="00EB5CF0">
        <w:rPr>
          <w:lang w:val="ru-RU"/>
        </w:rPr>
        <w:t>Водоохранными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D766C9" w:rsidRPr="00EB5CF0" w:rsidRDefault="00D766C9" w:rsidP="00DA5E20">
      <w:pPr>
        <w:pStyle w:val="a7"/>
        <w:ind w:left="851" w:firstLine="0"/>
        <w:rPr>
          <w:lang w:val="ru-RU"/>
        </w:rPr>
      </w:pPr>
      <w:r w:rsidRPr="00EB5CF0">
        <w:rPr>
          <w:lang w:val="ru-RU"/>
        </w:rPr>
        <w:t xml:space="preserve">Водоохранные зоны (ВЗ) рек включают поймы, надпойменные террасы, бровки и крутые склоны коренных берегов, а также овраги и балки, непосредственно впадающие в речную долину или озерную котловину. В границах водоохранных зон устанавливаются </w:t>
      </w:r>
      <w:r w:rsidRPr="00EB5CF0">
        <w:rPr>
          <w:lang w:val="ru-RU"/>
        </w:rPr>
        <w:lastRenderedPageBreak/>
        <w:t>прибрежные защитные полосы, на территориях которых вводятся дополнительные ограничения хозяйственной и иной деятельности.</w:t>
      </w:r>
    </w:p>
    <w:p w:rsidR="00D766C9" w:rsidRPr="00EB5CF0" w:rsidRDefault="00D766C9" w:rsidP="00DA5E20">
      <w:pPr>
        <w:pStyle w:val="a7"/>
        <w:ind w:left="851" w:firstLine="0"/>
        <w:rPr>
          <w:lang w:val="ru-RU"/>
        </w:rPr>
      </w:pPr>
      <w:r w:rsidRPr="00EB5CF0">
        <w:rPr>
          <w:lang w:val="ru-RU"/>
        </w:rPr>
        <w:t>Ширина водоохранной зоны рек, ручьев, каналов, озер, водохранилищ и ширина их прибрежной защитной полосы за пределами территорий городов и других поселений устанавливаются от соответствующей береговой линии.</w:t>
      </w:r>
    </w:p>
    <w:p w:rsidR="00D766C9" w:rsidRPr="00EB5CF0" w:rsidRDefault="00D766C9" w:rsidP="00DA5E20">
      <w:pPr>
        <w:pStyle w:val="a7"/>
        <w:ind w:left="851" w:firstLine="0"/>
        <w:rPr>
          <w:lang w:val="ru-RU"/>
        </w:rPr>
      </w:pPr>
      <w:r w:rsidRPr="00EB5CF0">
        <w:rPr>
          <w:lang w:val="ru-RU"/>
        </w:rPr>
        <w:t>Ширина водоохранной зоны рек или ручьев устанавливается от их истока для рек или ручьев протяженностью:</w:t>
      </w:r>
    </w:p>
    <w:p w:rsidR="00D766C9" w:rsidRPr="00EB5CF0" w:rsidRDefault="00D766C9" w:rsidP="00DA5E20">
      <w:pPr>
        <w:pStyle w:val="a7"/>
        <w:ind w:left="851" w:firstLine="0"/>
        <w:rPr>
          <w:lang w:val="ru-RU"/>
        </w:rPr>
      </w:pPr>
      <w:r w:rsidRPr="00EB5CF0">
        <w:rPr>
          <w:lang w:val="ru-RU"/>
        </w:rPr>
        <w:t>1) до десяти километров – в размере пятидесяти метров;</w:t>
      </w:r>
    </w:p>
    <w:p w:rsidR="00D766C9" w:rsidRPr="00EB5CF0" w:rsidRDefault="00D766C9" w:rsidP="00DA5E20">
      <w:pPr>
        <w:pStyle w:val="a7"/>
        <w:ind w:left="851" w:firstLine="0"/>
        <w:rPr>
          <w:lang w:val="ru-RU"/>
        </w:rPr>
      </w:pPr>
      <w:r w:rsidRPr="00EB5CF0">
        <w:rPr>
          <w:lang w:val="ru-RU"/>
        </w:rPr>
        <w:t>2) от десяти до пятидесяти километров – в размере ста метров;</w:t>
      </w:r>
    </w:p>
    <w:p w:rsidR="00D766C9" w:rsidRPr="00EB5CF0" w:rsidRDefault="00D766C9" w:rsidP="00DA5E20">
      <w:pPr>
        <w:pStyle w:val="a7"/>
        <w:ind w:left="851" w:firstLine="0"/>
        <w:rPr>
          <w:lang w:val="ru-RU"/>
        </w:rPr>
      </w:pPr>
      <w:r w:rsidRPr="00EB5CF0">
        <w:rPr>
          <w:lang w:val="ru-RU"/>
        </w:rPr>
        <w:t>3) от пятидесяти километров и более – в размере двухсот метров.</w:t>
      </w:r>
    </w:p>
    <w:p w:rsidR="00D766C9" w:rsidRPr="00EB5CF0" w:rsidRDefault="00D766C9" w:rsidP="00DA5E20">
      <w:pPr>
        <w:pStyle w:val="a7"/>
        <w:ind w:left="851" w:firstLine="0"/>
        <w:rPr>
          <w:lang w:val="ru-RU"/>
        </w:rPr>
      </w:pPr>
      <w:r w:rsidRPr="00EB5CF0">
        <w:rPr>
          <w:lang w:val="ru-RU"/>
        </w:rPr>
        <w:t>Для реки, ручья протяженностью менее десяти километров от истока до устья, водоохранная зона совпадает с прибрежной защитной полосой (ПЗП). Радиус водоохранной зоны для истоков реки, ручья устанавливается в размере пятидесяти метров.</w:t>
      </w:r>
    </w:p>
    <w:p w:rsidR="00D766C9" w:rsidRPr="00EB5CF0" w:rsidRDefault="00D766C9" w:rsidP="00DA5E20">
      <w:pPr>
        <w:pStyle w:val="a7"/>
        <w:ind w:left="851" w:firstLine="0"/>
        <w:rPr>
          <w:lang w:val="ru-RU"/>
        </w:rPr>
      </w:pPr>
      <w:r w:rsidRPr="00EB5CF0">
        <w:rPr>
          <w:lang w:val="ru-RU"/>
        </w:rPr>
        <w:t>Ширина прибрежной защитной полосы рек и ручьев установлена в размере 50 метров.</w:t>
      </w:r>
    </w:p>
    <w:p w:rsidR="00D766C9" w:rsidRPr="00EB5CF0" w:rsidRDefault="00D766C9" w:rsidP="00DA5E20">
      <w:pPr>
        <w:pStyle w:val="a7"/>
        <w:ind w:left="851" w:firstLine="0"/>
        <w:rPr>
          <w:lang w:val="ru-RU"/>
        </w:rPr>
      </w:pPr>
      <w:r w:rsidRPr="00EB5CF0">
        <w:rPr>
          <w:lang w:val="ru-RU"/>
        </w:rPr>
        <w:t>Для отображения водоохранных зон и прибрежных защитных полос на схемах был использован нормативно-правовой подход, который предполагает установление размеров ВЗ и ПЗП в зависимости от длины рек и площади озер на основе утвержденных федеральных нормативов.</w:t>
      </w:r>
    </w:p>
    <w:p w:rsidR="00D766C9" w:rsidRPr="00EB5CF0" w:rsidRDefault="00D766C9" w:rsidP="00DA5E20">
      <w:pPr>
        <w:pStyle w:val="a7"/>
        <w:ind w:left="851" w:firstLine="0"/>
        <w:rPr>
          <w:lang w:val="ru-RU"/>
        </w:rPr>
      </w:pPr>
      <w:r w:rsidRPr="00EB5CF0">
        <w:rPr>
          <w:lang w:val="ru-RU"/>
        </w:rPr>
        <w:t>В границах водоохранных зон запрещаются:</w:t>
      </w:r>
    </w:p>
    <w:p w:rsidR="00D766C9" w:rsidRPr="00EB5CF0" w:rsidRDefault="00D766C9" w:rsidP="00DA5E20">
      <w:pPr>
        <w:pStyle w:val="a7"/>
        <w:ind w:left="851" w:firstLine="0"/>
        <w:rPr>
          <w:lang w:val="ru-RU"/>
        </w:rPr>
      </w:pPr>
      <w:r w:rsidRPr="00EB5CF0">
        <w:rPr>
          <w:lang w:val="ru-RU"/>
        </w:rPr>
        <w:t>1) использование сточных вод для удобрения почв;</w:t>
      </w:r>
    </w:p>
    <w:p w:rsidR="00D766C9" w:rsidRPr="00EB5CF0" w:rsidRDefault="00D766C9" w:rsidP="00DA5E20">
      <w:pPr>
        <w:pStyle w:val="a7"/>
        <w:ind w:left="851" w:firstLine="0"/>
        <w:rPr>
          <w:lang w:val="ru-RU"/>
        </w:rPr>
      </w:pPr>
      <w:r w:rsidRPr="00EB5CF0">
        <w:rPr>
          <w:lang w:val="ru-RU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D766C9" w:rsidRPr="00EB5CF0" w:rsidRDefault="00D766C9" w:rsidP="00DA5E20">
      <w:pPr>
        <w:pStyle w:val="a7"/>
        <w:ind w:left="851" w:firstLine="0"/>
        <w:rPr>
          <w:lang w:val="ru-RU"/>
        </w:rPr>
      </w:pPr>
      <w:r w:rsidRPr="00EB5CF0">
        <w:rPr>
          <w:lang w:val="ru-RU"/>
        </w:rPr>
        <w:t>3) осуществление авиационных мер по борьбе с вредителями и болезнями растений;</w:t>
      </w:r>
    </w:p>
    <w:p w:rsidR="00D766C9" w:rsidRPr="00EB5CF0" w:rsidRDefault="00D766C9" w:rsidP="00DA5E20">
      <w:pPr>
        <w:pStyle w:val="a7"/>
        <w:ind w:left="851" w:firstLine="0"/>
        <w:rPr>
          <w:lang w:val="ru-RU"/>
        </w:rPr>
      </w:pPr>
      <w:r w:rsidRPr="00EB5CF0">
        <w:rPr>
          <w:lang w:val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D766C9" w:rsidRPr="00EB5CF0" w:rsidRDefault="00D766C9" w:rsidP="00DA5E20">
      <w:pPr>
        <w:pStyle w:val="a7"/>
        <w:ind w:left="851" w:firstLine="0"/>
        <w:rPr>
          <w:lang w:val="ru-RU"/>
        </w:rPr>
      </w:pPr>
      <w:r w:rsidRPr="00EB5CF0">
        <w:rPr>
          <w:lang w:val="ru-RU"/>
        </w:rPr>
        <w:t>В границах прибрежных защитных полос наряду с ограничениями использования водоохранных зон запрещаются:</w:t>
      </w:r>
    </w:p>
    <w:p w:rsidR="00D766C9" w:rsidRPr="00EB5CF0" w:rsidRDefault="00D766C9" w:rsidP="00DA5E20">
      <w:pPr>
        <w:pStyle w:val="a7"/>
        <w:ind w:left="851" w:firstLine="0"/>
        <w:rPr>
          <w:lang w:val="ru-RU"/>
        </w:rPr>
      </w:pPr>
      <w:r w:rsidRPr="00EB5CF0">
        <w:rPr>
          <w:lang w:val="ru-RU"/>
        </w:rPr>
        <w:t>1) распашка земель;</w:t>
      </w:r>
    </w:p>
    <w:p w:rsidR="00D766C9" w:rsidRPr="00EB5CF0" w:rsidRDefault="00D766C9" w:rsidP="00DA5E20">
      <w:pPr>
        <w:pStyle w:val="a7"/>
        <w:ind w:left="851" w:firstLine="0"/>
        <w:rPr>
          <w:lang w:val="ru-RU"/>
        </w:rPr>
      </w:pPr>
      <w:r w:rsidRPr="00EB5CF0">
        <w:rPr>
          <w:lang w:val="ru-RU"/>
        </w:rPr>
        <w:t>2) размещение отвалов размываемых грунтов;</w:t>
      </w:r>
    </w:p>
    <w:p w:rsidR="00D766C9" w:rsidRPr="00EB5CF0" w:rsidRDefault="00D766C9" w:rsidP="00DA5E20">
      <w:pPr>
        <w:pStyle w:val="a7"/>
        <w:ind w:left="851" w:firstLine="0"/>
        <w:rPr>
          <w:lang w:val="ru-RU"/>
        </w:rPr>
      </w:pPr>
      <w:r w:rsidRPr="00EB5CF0">
        <w:rPr>
          <w:lang w:val="ru-RU"/>
        </w:rPr>
        <w:t>3) выпас сельскохозяйственных животных и организация для них летних лагерей, ванн.</w:t>
      </w:r>
    </w:p>
    <w:p w:rsidR="00D766C9" w:rsidRPr="00EB5CF0" w:rsidRDefault="00D766C9" w:rsidP="00DA5E20">
      <w:pPr>
        <w:pStyle w:val="a7"/>
        <w:ind w:left="851" w:firstLine="0"/>
        <w:rPr>
          <w:lang w:val="ru-RU"/>
        </w:rPr>
      </w:pPr>
      <w:r w:rsidRPr="00EB5CF0">
        <w:rPr>
          <w:lang w:val="ru-RU"/>
        </w:rPr>
        <w:t>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законодательством.</w:t>
      </w:r>
    </w:p>
    <w:p w:rsidR="00D766C9" w:rsidRPr="00D2042B" w:rsidRDefault="00D766C9" w:rsidP="00DA5E20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</w:rPr>
      </w:pPr>
      <w:r w:rsidRPr="00D2042B">
        <w:rPr>
          <w:rFonts w:ascii="Times New Roman" w:hAnsi="Times New Roman" w:cs="Times New Roman"/>
          <w:b/>
          <w:sz w:val="24"/>
        </w:rPr>
        <w:t>Охранные зоны объектов водоснабжения</w:t>
      </w:r>
    </w:p>
    <w:p w:rsidR="0053139A" w:rsidRDefault="0053139A" w:rsidP="00DA5E20">
      <w:pPr>
        <w:pStyle w:val="a7"/>
        <w:ind w:left="851" w:firstLine="0"/>
        <w:rPr>
          <w:lang w:val="ru-RU"/>
        </w:rPr>
      </w:pPr>
      <w:r w:rsidRPr="00EB5CF0">
        <w:rPr>
          <w:lang w:val="ru-RU"/>
        </w:rPr>
        <w:t>Устанавливаются в соответствии с СанПиН 2.1.4.1110-02 «Зоны санитарной охраны источников водоснабжения и водопроводов питьевого назначения», утвержденных постановлением Главного государственного санитарного врача РФ от 14 марта 2002 г.№10.</w:t>
      </w:r>
    </w:p>
    <w:p w:rsidR="0053139A" w:rsidRPr="00EB5CF0" w:rsidRDefault="0053139A" w:rsidP="00DA5E20">
      <w:pPr>
        <w:pStyle w:val="a7"/>
        <w:ind w:left="851" w:firstLine="0"/>
        <w:rPr>
          <w:lang w:val="ru-RU"/>
        </w:rPr>
      </w:pPr>
    </w:p>
    <w:p w:rsidR="00D766C9" w:rsidRPr="00D2042B" w:rsidRDefault="00D766C9" w:rsidP="00DA5E20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</w:rPr>
      </w:pPr>
      <w:r w:rsidRPr="00D2042B">
        <w:rPr>
          <w:rFonts w:ascii="Times New Roman" w:hAnsi="Times New Roman" w:cs="Times New Roman"/>
          <w:b/>
          <w:sz w:val="24"/>
        </w:rPr>
        <w:t>Технические (защитные) зоны размещения трубопроводного транспорта:</w:t>
      </w:r>
    </w:p>
    <w:p w:rsidR="00D766C9" w:rsidRPr="00EB5CF0" w:rsidRDefault="00D766C9" w:rsidP="00DA5E20">
      <w:pPr>
        <w:pStyle w:val="a7"/>
        <w:ind w:left="851" w:firstLine="0"/>
        <w:rPr>
          <w:lang w:val="ru-RU"/>
        </w:rPr>
      </w:pPr>
      <w:r w:rsidRPr="00EB5CF0">
        <w:rPr>
          <w:lang w:val="ru-RU"/>
        </w:rPr>
        <w:t>В соответствии со СП 36.13330.2012 «Свод правил. Магистральные трубопроводы. Актуализированная редакция СНиП 2.05.06-85*» магистральные трубопроводы должны располагаться за пределами черты населенных пунктов с учетом их перспективного развития на срок 20-25 лет, а именно:</w:t>
      </w:r>
    </w:p>
    <w:p w:rsidR="00D766C9" w:rsidRPr="00EB5CF0" w:rsidRDefault="00D766C9" w:rsidP="00DA5E20">
      <w:pPr>
        <w:pStyle w:val="a7"/>
        <w:numPr>
          <w:ilvl w:val="0"/>
          <w:numId w:val="16"/>
        </w:numPr>
        <w:ind w:left="851" w:firstLine="0"/>
        <w:rPr>
          <w:lang w:val="ru-RU"/>
        </w:rPr>
      </w:pPr>
      <w:r w:rsidRPr="00EB5CF0">
        <w:rPr>
          <w:lang w:val="ru-RU"/>
        </w:rPr>
        <w:t xml:space="preserve">газопроводы </w:t>
      </w:r>
      <w:r w:rsidRPr="00EB5CF0">
        <w:t>I</w:t>
      </w:r>
      <w:r w:rsidRPr="00EB5CF0">
        <w:rPr>
          <w:lang w:val="ru-RU"/>
        </w:rPr>
        <w:t xml:space="preserve"> класса диаметром менее 300 мм на расстоянии не менее 100 м;</w:t>
      </w:r>
    </w:p>
    <w:p w:rsidR="00D766C9" w:rsidRPr="00EB5CF0" w:rsidRDefault="00D766C9" w:rsidP="00DA5E20">
      <w:pPr>
        <w:pStyle w:val="a7"/>
        <w:numPr>
          <w:ilvl w:val="0"/>
          <w:numId w:val="16"/>
        </w:numPr>
        <w:ind w:left="851" w:firstLine="0"/>
        <w:rPr>
          <w:lang w:val="ru-RU"/>
        </w:rPr>
      </w:pPr>
      <w:r w:rsidRPr="00EB5CF0">
        <w:rPr>
          <w:lang w:val="ru-RU"/>
        </w:rPr>
        <w:t xml:space="preserve">газопроводы </w:t>
      </w:r>
      <w:r w:rsidRPr="00EB5CF0">
        <w:t>I</w:t>
      </w:r>
      <w:r w:rsidRPr="00EB5CF0">
        <w:rPr>
          <w:lang w:val="ru-RU"/>
        </w:rPr>
        <w:t xml:space="preserve"> класса диаметром 300-600 мм на расстоянии не менее 150 м;</w:t>
      </w:r>
    </w:p>
    <w:p w:rsidR="00D766C9" w:rsidRPr="00EB5CF0" w:rsidRDefault="00D766C9" w:rsidP="00DA5E20">
      <w:pPr>
        <w:pStyle w:val="a7"/>
        <w:numPr>
          <w:ilvl w:val="0"/>
          <w:numId w:val="16"/>
        </w:numPr>
        <w:ind w:left="851" w:firstLine="0"/>
        <w:rPr>
          <w:lang w:val="ru-RU"/>
        </w:rPr>
      </w:pPr>
      <w:r w:rsidRPr="00EB5CF0">
        <w:rPr>
          <w:lang w:val="ru-RU"/>
        </w:rPr>
        <w:t xml:space="preserve">газопроводы </w:t>
      </w:r>
      <w:r w:rsidRPr="00EB5CF0">
        <w:t>I</w:t>
      </w:r>
      <w:r w:rsidRPr="00EB5CF0">
        <w:rPr>
          <w:lang w:val="ru-RU"/>
        </w:rPr>
        <w:t xml:space="preserve"> класса диаметром 600-800 мм на расстоянии не менее 200 м;</w:t>
      </w:r>
    </w:p>
    <w:p w:rsidR="00D766C9" w:rsidRPr="00EB5CF0" w:rsidRDefault="00D766C9" w:rsidP="00DA5E20">
      <w:pPr>
        <w:pStyle w:val="a7"/>
        <w:numPr>
          <w:ilvl w:val="0"/>
          <w:numId w:val="16"/>
        </w:numPr>
        <w:ind w:left="851" w:firstLine="0"/>
        <w:rPr>
          <w:lang w:val="ru-RU"/>
        </w:rPr>
      </w:pPr>
      <w:r w:rsidRPr="00EB5CF0">
        <w:rPr>
          <w:lang w:val="ru-RU"/>
        </w:rPr>
        <w:t xml:space="preserve">газопроводы </w:t>
      </w:r>
      <w:r w:rsidRPr="00EB5CF0">
        <w:t>I</w:t>
      </w:r>
      <w:r w:rsidRPr="00EB5CF0">
        <w:rPr>
          <w:lang w:val="ru-RU"/>
        </w:rPr>
        <w:t xml:space="preserve"> класса диаметром 800-1000 мм на расстоянии не менее 250 м;</w:t>
      </w:r>
    </w:p>
    <w:p w:rsidR="00D766C9" w:rsidRPr="00EB5CF0" w:rsidRDefault="00D766C9" w:rsidP="00DA5E20">
      <w:pPr>
        <w:pStyle w:val="a7"/>
        <w:numPr>
          <w:ilvl w:val="0"/>
          <w:numId w:val="16"/>
        </w:numPr>
        <w:ind w:left="851" w:firstLine="0"/>
        <w:rPr>
          <w:lang w:val="ru-RU"/>
        </w:rPr>
      </w:pPr>
      <w:r w:rsidRPr="00EB5CF0">
        <w:rPr>
          <w:lang w:val="ru-RU"/>
        </w:rPr>
        <w:lastRenderedPageBreak/>
        <w:t xml:space="preserve">газопроводы </w:t>
      </w:r>
      <w:r w:rsidRPr="00EB5CF0">
        <w:t>I</w:t>
      </w:r>
      <w:r w:rsidRPr="00EB5CF0">
        <w:rPr>
          <w:lang w:val="ru-RU"/>
        </w:rPr>
        <w:t xml:space="preserve"> класса диаметром 1000-1200 мм на расстоянии не менее 300 м;</w:t>
      </w:r>
    </w:p>
    <w:p w:rsidR="00D766C9" w:rsidRPr="00EB5CF0" w:rsidRDefault="00D766C9" w:rsidP="00DA5E20">
      <w:pPr>
        <w:pStyle w:val="a7"/>
        <w:numPr>
          <w:ilvl w:val="0"/>
          <w:numId w:val="16"/>
        </w:numPr>
        <w:ind w:left="851" w:firstLine="0"/>
        <w:rPr>
          <w:lang w:val="ru-RU"/>
        </w:rPr>
      </w:pPr>
      <w:r w:rsidRPr="00EB5CF0">
        <w:rPr>
          <w:lang w:val="ru-RU"/>
        </w:rPr>
        <w:t xml:space="preserve">газопроводы </w:t>
      </w:r>
      <w:r w:rsidRPr="00EB5CF0">
        <w:t>I</w:t>
      </w:r>
      <w:r w:rsidRPr="00EB5CF0">
        <w:rPr>
          <w:lang w:val="ru-RU"/>
        </w:rPr>
        <w:t xml:space="preserve"> класса диаметром 1200-1400 мм на расстоянии не менее 350 м;</w:t>
      </w:r>
    </w:p>
    <w:p w:rsidR="00D766C9" w:rsidRPr="00EB5CF0" w:rsidRDefault="00D766C9" w:rsidP="00DA5E20">
      <w:pPr>
        <w:pStyle w:val="a7"/>
        <w:numPr>
          <w:ilvl w:val="0"/>
          <w:numId w:val="16"/>
        </w:numPr>
        <w:ind w:left="851" w:firstLine="0"/>
        <w:rPr>
          <w:lang w:val="ru-RU"/>
        </w:rPr>
      </w:pPr>
      <w:r w:rsidRPr="00EB5CF0">
        <w:rPr>
          <w:lang w:val="ru-RU"/>
        </w:rPr>
        <w:t xml:space="preserve">газопроводы </w:t>
      </w:r>
      <w:r w:rsidRPr="00EB5CF0">
        <w:t>II</w:t>
      </w:r>
      <w:r w:rsidRPr="00EB5CF0">
        <w:rPr>
          <w:lang w:val="ru-RU"/>
        </w:rPr>
        <w:t xml:space="preserve"> класса диаметром менее 300 мм на расстоянии не менее 75 м;</w:t>
      </w:r>
    </w:p>
    <w:p w:rsidR="00D766C9" w:rsidRPr="00EB5CF0" w:rsidRDefault="00D766C9" w:rsidP="00DA5E20">
      <w:pPr>
        <w:pStyle w:val="a7"/>
        <w:numPr>
          <w:ilvl w:val="0"/>
          <w:numId w:val="16"/>
        </w:numPr>
        <w:ind w:left="851" w:firstLine="0"/>
        <w:rPr>
          <w:lang w:val="ru-RU"/>
        </w:rPr>
      </w:pPr>
      <w:r w:rsidRPr="00EB5CF0">
        <w:rPr>
          <w:lang w:val="ru-RU"/>
        </w:rPr>
        <w:t xml:space="preserve">газопроводы </w:t>
      </w:r>
      <w:r w:rsidRPr="00EB5CF0">
        <w:t>II</w:t>
      </w:r>
      <w:r w:rsidRPr="00EB5CF0">
        <w:rPr>
          <w:lang w:val="ru-RU"/>
        </w:rPr>
        <w:t xml:space="preserve"> класса диаметром свыше 300 мм на расстоянии не менее 125 м.</w:t>
      </w:r>
    </w:p>
    <w:p w:rsidR="007734AD" w:rsidRPr="00EB5CF0" w:rsidRDefault="00D766C9" w:rsidP="00DA5E20">
      <w:pPr>
        <w:pStyle w:val="a7"/>
        <w:ind w:left="851" w:firstLine="0"/>
        <w:rPr>
          <w:lang w:val="ru-RU"/>
        </w:rPr>
      </w:pPr>
      <w:r w:rsidRPr="00EB5CF0">
        <w:rPr>
          <w:lang w:val="ru-RU"/>
        </w:rPr>
        <w:t>В перечисленных защитных зонах не допускается размещать жилую застройку, включая отдельные жилые дома, зоны отдыха, отдельные промышленные и сельскохозяйственные предприятия, территорий садоводческих товариществ и коттеджной застройки и т.д.</w:t>
      </w:r>
    </w:p>
    <w:p w:rsidR="007734AD" w:rsidRDefault="007734AD" w:rsidP="00DA5E2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>
        <w:br w:type="page"/>
      </w:r>
    </w:p>
    <w:p w:rsidR="00D766C9" w:rsidRPr="00EB5CF0" w:rsidRDefault="008E1643" w:rsidP="00DA5E20">
      <w:pPr>
        <w:pStyle w:val="1"/>
        <w:ind w:left="851"/>
        <w:jc w:val="both"/>
        <w:rPr>
          <w:rStyle w:val="blk"/>
          <w:rFonts w:cs="Times New Roman"/>
          <w:szCs w:val="24"/>
        </w:rPr>
      </w:pPr>
      <w:bookmarkStart w:id="111" w:name="_Toc156399234"/>
      <w:r w:rsidRPr="00EB5CF0">
        <w:rPr>
          <w:rStyle w:val="blk"/>
          <w:rFonts w:cs="Times New Roman"/>
          <w:szCs w:val="24"/>
        </w:rPr>
        <w:lastRenderedPageBreak/>
        <w:t>3. Оценка возможного влияния планируемых для размещения объектов местного значения поселения</w:t>
      </w:r>
      <w:bookmarkEnd w:id="111"/>
    </w:p>
    <w:p w:rsidR="00105175" w:rsidRPr="00EB5CF0" w:rsidRDefault="00105175" w:rsidP="00DA5E20">
      <w:pPr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B5CF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Комплекс мероприятий по развитию объектов местного значения муниципального образования направлен на обеспечение реализации полномочий муниципального образования, а также на обеспечение возможности развития его экономики в целом с учетом приоритетных направлений, заложенных в стратегических документах комплексного социально-экономического развития (объекты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 п.20 ст. 20, статья 1 Градостроительного кодекса РФ). Кроме положительного комплексного социально-экономического эффекта, реализация запланированных в проекте мероприятий учитывает реализацию действующих программ и нормативно-правовых актов с достижением заложенных в них целевых показателей.</w:t>
      </w:r>
    </w:p>
    <w:p w:rsidR="00105175" w:rsidRPr="00EB5CF0" w:rsidRDefault="00105175" w:rsidP="00DA5E20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B5CF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Реализация мероприятий по строительству и реконструкции объектов местного значения, предусмотренных данным проектом, окажет непосредственное положительное влияние на повышение комфортности поселковой среды, оптимизацию экологической ситуации и улучшение здоровья населения, создаст благоприятные условия для деловой и социальной инициативы, для развития производственного, административного, образовательного и культурного центра.</w:t>
      </w:r>
    </w:p>
    <w:p w:rsidR="00105175" w:rsidRDefault="00105175" w:rsidP="00DA5E20">
      <w:pPr>
        <w:spacing w:after="0" w:line="240" w:lineRule="auto"/>
        <w:ind w:left="851"/>
        <w:contextualSpacing/>
        <w:jc w:val="both"/>
        <w:rPr>
          <w:color w:val="000000"/>
          <w:lang w:eastAsia="ar-SA"/>
        </w:rPr>
      </w:pPr>
    </w:p>
    <w:p w:rsidR="00105175" w:rsidRDefault="00105175">
      <w:pPr>
        <w:rPr>
          <w:lang w:eastAsia="ru-RU"/>
        </w:rPr>
      </w:pPr>
      <w:r>
        <w:rPr>
          <w:lang w:eastAsia="ru-RU"/>
        </w:rPr>
        <w:br w:type="page"/>
      </w:r>
    </w:p>
    <w:p w:rsidR="008E1643" w:rsidRDefault="00993FCD" w:rsidP="00DA5E20">
      <w:pPr>
        <w:pStyle w:val="1"/>
        <w:ind w:left="851"/>
        <w:jc w:val="both"/>
        <w:rPr>
          <w:rStyle w:val="blk"/>
        </w:rPr>
      </w:pPr>
      <w:bookmarkStart w:id="112" w:name="_Toc156399235"/>
      <w:r>
        <w:rPr>
          <w:rStyle w:val="blk"/>
        </w:rPr>
        <w:lastRenderedPageBreak/>
        <w:t xml:space="preserve">4. </w:t>
      </w:r>
      <w:r w:rsidR="00105175" w:rsidRPr="00993FCD">
        <w:rPr>
          <w:rStyle w:val="blk"/>
        </w:rPr>
        <w:t xml:space="preserve">Сведения о планируемых </w:t>
      </w:r>
      <w:r w:rsidRPr="00993FCD">
        <w:rPr>
          <w:rStyle w:val="blk"/>
        </w:rPr>
        <w:t>для размещения на территориях поселения объектов федерального значения, регионального значения</w:t>
      </w:r>
      <w:bookmarkEnd w:id="112"/>
    </w:p>
    <w:p w:rsidR="00E139A1" w:rsidRDefault="0053139A" w:rsidP="00DA5E20">
      <w:pPr>
        <w:widowControl w:val="0"/>
        <w:spacing w:after="32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13" w:name="_Toc90894825"/>
      <w:bookmarkEnd w:id="104"/>
      <w:r w:rsidRPr="0053139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Согласно Схемы территориального планирования Оренбургской</w:t>
      </w:r>
      <w:r w:rsidR="00E139A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области планируется следующее:</w:t>
      </w:r>
    </w:p>
    <w:p w:rsidR="0053139A" w:rsidRPr="0053139A" w:rsidRDefault="00E139A1" w:rsidP="00DA5E20">
      <w:pPr>
        <w:widowControl w:val="0"/>
        <w:spacing w:after="32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</w:t>
      </w:r>
      <w:r w:rsidR="0053139A" w:rsidRPr="0053139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 сфере транспортной инфраструктуры на территории МО </w:t>
      </w:r>
      <w:r w:rsidR="004B34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Кулагинский</w:t>
      </w:r>
      <w:r w:rsidR="0053139A" w:rsidRPr="0053139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сельсовет располагаются автомобильные дороги общего пользования регионального и(или) межмуниципального значения:</w:t>
      </w:r>
    </w:p>
    <w:p w:rsidR="00E91D7D" w:rsidRPr="000343DD" w:rsidRDefault="00E139A1" w:rsidP="000343DD">
      <w:pPr>
        <w:ind w:left="851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343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Таблица</w:t>
      </w:r>
      <w:r w:rsidR="000343DD" w:rsidRPr="000343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E91D7D" w:rsidRPr="000343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8.</w:t>
      </w:r>
    </w:p>
    <w:p w:rsidR="0053139A" w:rsidRPr="000343DD" w:rsidRDefault="0053139A" w:rsidP="000343DD">
      <w:pPr>
        <w:ind w:left="851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0343D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Перечень автомобильных дорог общего пользования межмуниципального значения, находящихся в государственной собственности Оренбургской области, расположенных на территории </w:t>
      </w:r>
      <w:r w:rsidR="00834CD1" w:rsidRPr="000343D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Кулагинского</w:t>
      </w:r>
      <w:r w:rsidRPr="000343D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сельсовета</w:t>
      </w:r>
    </w:p>
    <w:tbl>
      <w:tblPr>
        <w:tblOverlap w:val="never"/>
        <w:tblW w:w="935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2086"/>
        <w:gridCol w:w="2268"/>
        <w:gridCol w:w="992"/>
        <w:gridCol w:w="1134"/>
        <w:gridCol w:w="709"/>
        <w:gridCol w:w="567"/>
        <w:gridCol w:w="1134"/>
      </w:tblGrid>
      <w:tr w:rsidR="0053139A" w:rsidRPr="000343DD" w:rsidTr="000343DD">
        <w:trPr>
          <w:trHeight w:hRule="exact" w:val="576"/>
          <w:jc w:val="right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39A" w:rsidRPr="000343DD" w:rsidRDefault="0053139A" w:rsidP="00034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3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39A" w:rsidRPr="000343DD" w:rsidRDefault="0053139A" w:rsidP="00034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3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Идентификационный номер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39A" w:rsidRPr="000343DD" w:rsidRDefault="0053139A" w:rsidP="00034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3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автомобильной дороги (далее - а/д)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39A" w:rsidRPr="000343DD" w:rsidRDefault="0053139A" w:rsidP="00034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3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км.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3139A" w:rsidRPr="000343DD" w:rsidRDefault="0053139A" w:rsidP="00034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3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 с твердым покрытием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39A" w:rsidRPr="000343DD" w:rsidRDefault="0053139A" w:rsidP="000343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3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мостов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9A" w:rsidRPr="000343DD" w:rsidRDefault="000343DD" w:rsidP="00034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</w:t>
            </w:r>
            <w:r w:rsidR="0053139A" w:rsidRPr="000343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рия дороги</w:t>
            </w:r>
          </w:p>
        </w:tc>
      </w:tr>
      <w:tr w:rsidR="0053139A" w:rsidRPr="000343DD" w:rsidTr="000343DD">
        <w:trPr>
          <w:trHeight w:hRule="exact" w:val="979"/>
          <w:jc w:val="right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139A" w:rsidRPr="000343DD" w:rsidRDefault="0053139A" w:rsidP="00034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139A" w:rsidRPr="000343DD" w:rsidRDefault="0053139A" w:rsidP="00034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139A" w:rsidRPr="000343DD" w:rsidRDefault="0053139A" w:rsidP="00034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139A" w:rsidRPr="000343DD" w:rsidRDefault="0053139A" w:rsidP="00034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3139A" w:rsidRPr="000343DD" w:rsidRDefault="0053139A" w:rsidP="00034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39A" w:rsidRPr="000343DD" w:rsidRDefault="0053139A" w:rsidP="00034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3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39A" w:rsidRPr="000343DD" w:rsidRDefault="0053139A" w:rsidP="00034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3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9A" w:rsidRPr="000343DD" w:rsidRDefault="0053139A" w:rsidP="000343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98A" w:rsidRPr="000343DD" w:rsidTr="000343DD">
        <w:trPr>
          <w:trHeight w:hRule="exact" w:val="852"/>
          <w:jc w:val="right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298A" w:rsidRPr="000343DD" w:rsidRDefault="00C9298A" w:rsidP="00034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D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298A" w:rsidRPr="000343DD" w:rsidRDefault="00C9298A" w:rsidP="000343DD">
            <w:pPr>
              <w:pStyle w:val="TableParagraph"/>
              <w:jc w:val="center"/>
              <w:rPr>
                <w:sz w:val="20"/>
                <w:szCs w:val="20"/>
              </w:rPr>
            </w:pPr>
            <w:r w:rsidRPr="000343DD">
              <w:rPr>
                <w:sz w:val="20"/>
                <w:szCs w:val="20"/>
              </w:rPr>
              <w:t>53</w:t>
            </w:r>
            <w:r w:rsidRPr="000343DD">
              <w:rPr>
                <w:spacing w:val="-1"/>
                <w:sz w:val="20"/>
                <w:szCs w:val="20"/>
              </w:rPr>
              <w:t xml:space="preserve"> </w:t>
            </w:r>
            <w:r w:rsidRPr="000343DD">
              <w:rPr>
                <w:sz w:val="20"/>
                <w:szCs w:val="20"/>
              </w:rPr>
              <w:t>ОП МЗ 53Н-1901110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298A" w:rsidRPr="000343DD" w:rsidRDefault="00C9298A" w:rsidP="000343DD">
            <w:pPr>
              <w:pStyle w:val="TableParagraph"/>
              <w:jc w:val="center"/>
              <w:rPr>
                <w:sz w:val="20"/>
                <w:szCs w:val="20"/>
              </w:rPr>
            </w:pPr>
            <w:r w:rsidRPr="000343DD">
              <w:rPr>
                <w:sz w:val="20"/>
                <w:szCs w:val="20"/>
              </w:rPr>
              <w:t>Подъезд</w:t>
            </w:r>
            <w:r w:rsidRPr="000343DD">
              <w:rPr>
                <w:spacing w:val="-11"/>
                <w:sz w:val="20"/>
                <w:szCs w:val="20"/>
              </w:rPr>
              <w:t xml:space="preserve"> </w:t>
            </w:r>
            <w:r w:rsidRPr="000343DD">
              <w:rPr>
                <w:sz w:val="20"/>
                <w:szCs w:val="20"/>
              </w:rPr>
              <w:t>к</w:t>
            </w:r>
            <w:r w:rsidRPr="000343DD">
              <w:rPr>
                <w:spacing w:val="-10"/>
                <w:sz w:val="20"/>
                <w:szCs w:val="20"/>
              </w:rPr>
              <w:t xml:space="preserve"> </w:t>
            </w:r>
            <w:r w:rsidRPr="000343DD">
              <w:rPr>
                <w:sz w:val="20"/>
                <w:szCs w:val="20"/>
              </w:rPr>
              <w:t>с.</w:t>
            </w:r>
            <w:r w:rsidRPr="000343DD">
              <w:rPr>
                <w:spacing w:val="-10"/>
                <w:sz w:val="20"/>
                <w:szCs w:val="20"/>
              </w:rPr>
              <w:t xml:space="preserve"> </w:t>
            </w:r>
            <w:r w:rsidRPr="000343DD">
              <w:rPr>
                <w:sz w:val="20"/>
                <w:szCs w:val="20"/>
              </w:rPr>
              <w:t>Кулагино</w:t>
            </w:r>
            <w:r w:rsidRPr="000343DD">
              <w:rPr>
                <w:spacing w:val="-11"/>
                <w:sz w:val="20"/>
                <w:szCs w:val="20"/>
              </w:rPr>
              <w:t xml:space="preserve"> </w:t>
            </w:r>
            <w:r w:rsidRPr="000343DD">
              <w:rPr>
                <w:sz w:val="20"/>
                <w:szCs w:val="20"/>
              </w:rPr>
              <w:t>от</w:t>
            </w:r>
            <w:r w:rsidRPr="000343DD">
              <w:rPr>
                <w:spacing w:val="-58"/>
                <w:sz w:val="20"/>
                <w:szCs w:val="20"/>
              </w:rPr>
              <w:t xml:space="preserve"> </w:t>
            </w:r>
            <w:r w:rsidRPr="000343DD">
              <w:rPr>
                <w:sz w:val="20"/>
                <w:szCs w:val="20"/>
              </w:rPr>
              <w:t>автомобильной</w:t>
            </w:r>
            <w:r w:rsidRPr="000343DD">
              <w:rPr>
                <w:spacing w:val="-1"/>
                <w:sz w:val="20"/>
                <w:szCs w:val="20"/>
              </w:rPr>
              <w:t xml:space="preserve"> </w:t>
            </w:r>
            <w:r w:rsidRPr="000343DD">
              <w:rPr>
                <w:sz w:val="20"/>
                <w:szCs w:val="20"/>
              </w:rPr>
              <w:t>дороги</w:t>
            </w:r>
            <w:r w:rsidR="000343DD">
              <w:rPr>
                <w:sz w:val="20"/>
                <w:szCs w:val="20"/>
              </w:rPr>
              <w:t xml:space="preserve"> </w:t>
            </w:r>
            <w:r w:rsidRPr="000343DD">
              <w:rPr>
                <w:sz w:val="20"/>
                <w:szCs w:val="20"/>
              </w:rPr>
              <w:t>Новосергиевка</w:t>
            </w:r>
            <w:r w:rsidRPr="000343DD">
              <w:rPr>
                <w:spacing w:val="-9"/>
                <w:sz w:val="20"/>
                <w:szCs w:val="20"/>
              </w:rPr>
              <w:t xml:space="preserve"> </w:t>
            </w:r>
            <w:r w:rsidRPr="000343DD">
              <w:rPr>
                <w:sz w:val="20"/>
                <w:szCs w:val="20"/>
              </w:rPr>
              <w:t>-</w:t>
            </w:r>
            <w:r w:rsidRPr="000343DD">
              <w:rPr>
                <w:spacing w:val="-9"/>
                <w:sz w:val="20"/>
                <w:szCs w:val="20"/>
              </w:rPr>
              <w:t xml:space="preserve"> </w:t>
            </w:r>
            <w:r w:rsidRPr="000343DD">
              <w:rPr>
                <w:sz w:val="20"/>
                <w:szCs w:val="20"/>
              </w:rPr>
              <w:t>Илек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298A" w:rsidRPr="000343DD" w:rsidRDefault="00C9298A" w:rsidP="000343DD">
            <w:pPr>
              <w:pStyle w:val="TableParagraph"/>
              <w:jc w:val="center"/>
              <w:rPr>
                <w:sz w:val="20"/>
                <w:szCs w:val="20"/>
              </w:rPr>
            </w:pPr>
            <w:r w:rsidRPr="000343DD">
              <w:rPr>
                <w:sz w:val="20"/>
                <w:szCs w:val="20"/>
              </w:rPr>
              <w:t>13,33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298A" w:rsidRPr="000343DD" w:rsidRDefault="00C9298A" w:rsidP="000343DD">
            <w:pPr>
              <w:pStyle w:val="TableParagraph"/>
              <w:jc w:val="center"/>
              <w:rPr>
                <w:sz w:val="20"/>
                <w:szCs w:val="20"/>
              </w:rPr>
            </w:pPr>
            <w:r w:rsidRPr="000343DD">
              <w:rPr>
                <w:sz w:val="20"/>
                <w:szCs w:val="20"/>
              </w:rPr>
              <w:t>13,33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298A" w:rsidRPr="000343DD" w:rsidRDefault="00C9298A" w:rsidP="000343DD">
            <w:pPr>
              <w:pStyle w:val="TableParagraph"/>
              <w:jc w:val="center"/>
              <w:rPr>
                <w:sz w:val="20"/>
                <w:szCs w:val="20"/>
              </w:rPr>
            </w:pPr>
            <w:r w:rsidRPr="000343D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298A" w:rsidRPr="000343DD" w:rsidRDefault="00C9298A" w:rsidP="000343DD">
            <w:pPr>
              <w:pStyle w:val="TableParagraph"/>
              <w:jc w:val="center"/>
              <w:rPr>
                <w:sz w:val="20"/>
                <w:szCs w:val="20"/>
              </w:rPr>
            </w:pPr>
            <w:r w:rsidRPr="000343D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8A" w:rsidRPr="000343DD" w:rsidRDefault="00C9298A" w:rsidP="000343DD">
            <w:pPr>
              <w:pStyle w:val="TableParagraph"/>
              <w:jc w:val="center"/>
              <w:rPr>
                <w:sz w:val="20"/>
                <w:szCs w:val="20"/>
              </w:rPr>
            </w:pPr>
            <w:r w:rsidRPr="000343DD">
              <w:rPr>
                <w:sz w:val="20"/>
                <w:szCs w:val="20"/>
              </w:rPr>
              <w:t>IV</w:t>
            </w:r>
          </w:p>
        </w:tc>
      </w:tr>
      <w:tr w:rsidR="00C9298A" w:rsidRPr="000343DD" w:rsidTr="000343DD">
        <w:trPr>
          <w:trHeight w:hRule="exact" w:val="850"/>
          <w:jc w:val="right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98A" w:rsidRPr="000343DD" w:rsidRDefault="00C9298A" w:rsidP="00034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D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98A" w:rsidRPr="000343DD" w:rsidRDefault="00C9298A" w:rsidP="000343DD">
            <w:pPr>
              <w:pStyle w:val="TableParagraph"/>
              <w:jc w:val="center"/>
              <w:rPr>
                <w:sz w:val="20"/>
                <w:szCs w:val="20"/>
              </w:rPr>
            </w:pPr>
            <w:r w:rsidRPr="000343DD">
              <w:rPr>
                <w:sz w:val="20"/>
                <w:szCs w:val="20"/>
              </w:rPr>
              <w:t>53</w:t>
            </w:r>
            <w:r w:rsidRPr="000343DD">
              <w:rPr>
                <w:spacing w:val="-1"/>
                <w:sz w:val="20"/>
                <w:szCs w:val="20"/>
              </w:rPr>
              <w:t xml:space="preserve"> </w:t>
            </w:r>
            <w:r w:rsidRPr="000343DD">
              <w:rPr>
                <w:sz w:val="20"/>
                <w:szCs w:val="20"/>
              </w:rPr>
              <w:t>ОП МЗ 53Н-1905000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98A" w:rsidRPr="000343DD" w:rsidRDefault="00C9298A" w:rsidP="000343DD">
            <w:pPr>
              <w:pStyle w:val="TableParagraph"/>
              <w:jc w:val="center"/>
              <w:rPr>
                <w:sz w:val="20"/>
                <w:szCs w:val="20"/>
              </w:rPr>
            </w:pPr>
            <w:r w:rsidRPr="000343DD">
              <w:rPr>
                <w:sz w:val="20"/>
                <w:szCs w:val="20"/>
              </w:rPr>
              <w:t>Кулагино</w:t>
            </w:r>
            <w:r w:rsidRPr="000343DD">
              <w:rPr>
                <w:spacing w:val="-15"/>
                <w:sz w:val="20"/>
                <w:szCs w:val="20"/>
              </w:rPr>
              <w:t xml:space="preserve"> </w:t>
            </w:r>
            <w:r w:rsidRPr="000343DD">
              <w:rPr>
                <w:sz w:val="20"/>
                <w:szCs w:val="20"/>
              </w:rPr>
              <w:t>-</w:t>
            </w:r>
            <w:r w:rsidRPr="000343DD">
              <w:rPr>
                <w:spacing w:val="-14"/>
                <w:sz w:val="20"/>
                <w:szCs w:val="20"/>
              </w:rPr>
              <w:t xml:space="preserve"> </w:t>
            </w:r>
            <w:r w:rsidRPr="000343DD">
              <w:rPr>
                <w:sz w:val="20"/>
                <w:szCs w:val="20"/>
              </w:rPr>
              <w:t>Дедово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98A" w:rsidRPr="000343DD" w:rsidRDefault="00C9298A" w:rsidP="000343DD">
            <w:pPr>
              <w:pStyle w:val="TableParagraph"/>
              <w:jc w:val="center"/>
              <w:rPr>
                <w:sz w:val="20"/>
                <w:szCs w:val="20"/>
              </w:rPr>
            </w:pPr>
            <w:r w:rsidRPr="000343DD">
              <w:rPr>
                <w:sz w:val="20"/>
                <w:szCs w:val="20"/>
              </w:rPr>
              <w:t>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98A" w:rsidRPr="000343DD" w:rsidRDefault="00C9298A" w:rsidP="000343DD">
            <w:pPr>
              <w:pStyle w:val="TableParagraph"/>
              <w:jc w:val="center"/>
              <w:rPr>
                <w:sz w:val="20"/>
                <w:szCs w:val="20"/>
              </w:rPr>
            </w:pPr>
            <w:r w:rsidRPr="000343DD">
              <w:rPr>
                <w:sz w:val="20"/>
                <w:szCs w:val="20"/>
              </w:rPr>
              <w:t>3,02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98A" w:rsidRPr="000343DD" w:rsidRDefault="00C9298A" w:rsidP="000343DD">
            <w:pPr>
              <w:pStyle w:val="TableParagraph"/>
              <w:jc w:val="center"/>
              <w:rPr>
                <w:sz w:val="20"/>
                <w:szCs w:val="20"/>
              </w:rPr>
            </w:pPr>
            <w:r w:rsidRPr="000343D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98A" w:rsidRPr="000343DD" w:rsidRDefault="00C9298A" w:rsidP="000343DD">
            <w:pPr>
              <w:pStyle w:val="TableParagraph"/>
              <w:jc w:val="center"/>
              <w:rPr>
                <w:sz w:val="20"/>
                <w:szCs w:val="20"/>
              </w:rPr>
            </w:pPr>
            <w:r w:rsidRPr="000343D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8A" w:rsidRPr="000343DD" w:rsidRDefault="00C9298A" w:rsidP="000343DD">
            <w:pPr>
              <w:pStyle w:val="TableParagraph"/>
              <w:jc w:val="center"/>
              <w:rPr>
                <w:sz w:val="20"/>
                <w:szCs w:val="20"/>
              </w:rPr>
            </w:pPr>
            <w:r w:rsidRPr="000343DD">
              <w:rPr>
                <w:sz w:val="20"/>
                <w:szCs w:val="20"/>
              </w:rPr>
              <w:t>IV</w:t>
            </w:r>
          </w:p>
        </w:tc>
      </w:tr>
      <w:tr w:rsidR="00C9298A" w:rsidRPr="000343DD" w:rsidTr="000343DD">
        <w:trPr>
          <w:trHeight w:hRule="exact" w:val="850"/>
          <w:jc w:val="right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98A" w:rsidRPr="000343DD" w:rsidRDefault="00C9298A" w:rsidP="00034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D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98A" w:rsidRPr="000343DD" w:rsidRDefault="00C9298A" w:rsidP="000343DD">
            <w:pPr>
              <w:pStyle w:val="TableParagraph"/>
              <w:jc w:val="center"/>
              <w:rPr>
                <w:sz w:val="20"/>
                <w:szCs w:val="20"/>
              </w:rPr>
            </w:pPr>
            <w:r w:rsidRPr="000343DD">
              <w:rPr>
                <w:sz w:val="20"/>
                <w:szCs w:val="20"/>
              </w:rPr>
              <w:t>53</w:t>
            </w:r>
            <w:r w:rsidRPr="000343DD">
              <w:rPr>
                <w:spacing w:val="-1"/>
                <w:sz w:val="20"/>
                <w:szCs w:val="20"/>
              </w:rPr>
              <w:t xml:space="preserve"> </w:t>
            </w:r>
            <w:r w:rsidRPr="000343DD">
              <w:rPr>
                <w:sz w:val="20"/>
                <w:szCs w:val="20"/>
              </w:rPr>
              <w:t>ОП МЗ 53Н-1906000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98A" w:rsidRPr="000343DD" w:rsidRDefault="00C9298A" w:rsidP="000343DD">
            <w:pPr>
              <w:pStyle w:val="TableParagraph"/>
              <w:jc w:val="center"/>
              <w:rPr>
                <w:sz w:val="20"/>
                <w:szCs w:val="20"/>
              </w:rPr>
            </w:pPr>
            <w:r w:rsidRPr="000343DD">
              <w:rPr>
                <w:spacing w:val="-1"/>
                <w:sz w:val="20"/>
                <w:szCs w:val="20"/>
              </w:rPr>
              <w:t>Кулагино</w:t>
            </w:r>
            <w:r w:rsidRPr="000343DD">
              <w:rPr>
                <w:spacing w:val="-12"/>
                <w:sz w:val="20"/>
                <w:szCs w:val="20"/>
              </w:rPr>
              <w:t xml:space="preserve"> </w:t>
            </w:r>
            <w:r w:rsidRPr="000343DD">
              <w:rPr>
                <w:spacing w:val="-1"/>
                <w:sz w:val="20"/>
                <w:szCs w:val="20"/>
              </w:rPr>
              <w:t>-</w:t>
            </w:r>
            <w:r w:rsidRPr="000343DD">
              <w:rPr>
                <w:spacing w:val="-11"/>
                <w:sz w:val="20"/>
                <w:szCs w:val="20"/>
              </w:rPr>
              <w:t xml:space="preserve"> </w:t>
            </w:r>
            <w:r w:rsidRPr="000343DD">
              <w:rPr>
                <w:spacing w:val="-1"/>
                <w:sz w:val="20"/>
                <w:szCs w:val="20"/>
              </w:rPr>
              <w:t>Киндельский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98A" w:rsidRPr="000343DD" w:rsidRDefault="00C9298A" w:rsidP="000343DD">
            <w:pPr>
              <w:pStyle w:val="TableParagraph"/>
              <w:jc w:val="center"/>
              <w:rPr>
                <w:sz w:val="20"/>
                <w:szCs w:val="20"/>
              </w:rPr>
            </w:pPr>
            <w:r w:rsidRPr="000343DD">
              <w:rPr>
                <w:sz w:val="20"/>
                <w:szCs w:val="20"/>
              </w:rPr>
              <w:t>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98A" w:rsidRPr="000343DD" w:rsidRDefault="00C9298A" w:rsidP="000343DD">
            <w:pPr>
              <w:pStyle w:val="TableParagraph"/>
              <w:jc w:val="center"/>
              <w:rPr>
                <w:sz w:val="20"/>
                <w:szCs w:val="20"/>
              </w:rPr>
            </w:pPr>
            <w:r w:rsidRPr="000343DD">
              <w:rPr>
                <w:sz w:val="20"/>
                <w:szCs w:val="20"/>
              </w:rPr>
              <w:t>5,91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98A" w:rsidRPr="000343DD" w:rsidRDefault="00C9298A" w:rsidP="000343DD">
            <w:pPr>
              <w:pStyle w:val="TableParagraph"/>
              <w:jc w:val="center"/>
              <w:rPr>
                <w:sz w:val="20"/>
                <w:szCs w:val="20"/>
              </w:rPr>
            </w:pPr>
            <w:r w:rsidRPr="000343D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98A" w:rsidRPr="000343DD" w:rsidRDefault="00C9298A" w:rsidP="000343DD">
            <w:pPr>
              <w:pStyle w:val="TableParagraph"/>
              <w:jc w:val="center"/>
              <w:rPr>
                <w:sz w:val="20"/>
                <w:szCs w:val="20"/>
              </w:rPr>
            </w:pPr>
            <w:r w:rsidRPr="000343DD">
              <w:rPr>
                <w:sz w:val="20"/>
                <w:szCs w:val="20"/>
              </w:rPr>
              <w:t>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8A" w:rsidRPr="000343DD" w:rsidRDefault="00C9298A" w:rsidP="000343DD">
            <w:pPr>
              <w:pStyle w:val="TableParagraph"/>
              <w:jc w:val="center"/>
              <w:rPr>
                <w:sz w:val="20"/>
                <w:szCs w:val="20"/>
              </w:rPr>
            </w:pPr>
            <w:r w:rsidRPr="000343DD">
              <w:rPr>
                <w:sz w:val="20"/>
                <w:szCs w:val="20"/>
              </w:rPr>
              <w:t>IV</w:t>
            </w:r>
          </w:p>
        </w:tc>
      </w:tr>
    </w:tbl>
    <w:p w:rsidR="00E139A1" w:rsidRDefault="00E139A1" w:rsidP="00E139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3139A" w:rsidRDefault="00E139A1" w:rsidP="000343DD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="0053139A" w:rsidRPr="0053139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 сфере здравоохранения на территории МО </w:t>
      </w:r>
      <w:r w:rsidR="004B34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Кулагинский</w:t>
      </w:r>
      <w:r w:rsidR="0053139A" w:rsidRPr="0053139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сельсовет располагаются объекты регионального значения:</w:t>
      </w:r>
    </w:p>
    <w:p w:rsidR="00E139A1" w:rsidRPr="000343DD" w:rsidRDefault="00E139A1" w:rsidP="000343DD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343DD" w:rsidRPr="000343DD" w:rsidRDefault="00E139A1" w:rsidP="00834CD1">
      <w:pPr>
        <w:widowControl w:val="0"/>
        <w:spacing w:after="32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343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Таблица </w:t>
      </w:r>
      <w:r w:rsidR="000343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9</w:t>
      </w:r>
      <w:r w:rsidRPr="000343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53139A" w:rsidRPr="000343DD" w:rsidRDefault="0053139A" w:rsidP="000343DD">
      <w:pPr>
        <w:widowControl w:val="0"/>
        <w:spacing w:after="32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343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Существующие объекты регионального значения в области здравоохранения</w:t>
      </w:r>
      <w:bookmarkEnd w:id="113"/>
    </w:p>
    <w:p w:rsidR="00834CD1" w:rsidRPr="0053139A" w:rsidRDefault="00834CD1" w:rsidP="0053139A">
      <w:pPr>
        <w:widowControl w:val="0"/>
        <w:spacing w:after="3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W w:w="9067" w:type="dxa"/>
        <w:jc w:val="right"/>
        <w:tblLayout w:type="fixed"/>
        <w:tblLook w:val="04A0" w:firstRow="1" w:lastRow="0" w:firstColumn="1" w:lastColumn="0" w:noHBand="0" w:noVBand="1"/>
      </w:tblPr>
      <w:tblGrid>
        <w:gridCol w:w="580"/>
        <w:gridCol w:w="1825"/>
        <w:gridCol w:w="2835"/>
        <w:gridCol w:w="3827"/>
      </w:tblGrid>
      <w:tr w:rsidR="0053139A" w:rsidRPr="000343DD" w:rsidTr="000343DD">
        <w:trPr>
          <w:trHeight w:val="630"/>
          <w:jc w:val="right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A" w:rsidRPr="000343DD" w:rsidRDefault="0053139A" w:rsidP="005313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D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A" w:rsidRPr="000343DD" w:rsidRDefault="0053139A" w:rsidP="005313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D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A" w:rsidRPr="000343DD" w:rsidRDefault="0053139A" w:rsidP="005313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D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объекта*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A" w:rsidRPr="000343DD" w:rsidRDefault="0053139A" w:rsidP="005313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DD">
              <w:rPr>
                <w:rFonts w:ascii="Times New Roman" w:hAnsi="Times New Roman" w:cs="Times New Roman"/>
                <w:b/>
                <w:sz w:val="20"/>
                <w:szCs w:val="20"/>
              </w:rPr>
              <w:t>Местоположение объекта, адрес</w:t>
            </w:r>
          </w:p>
        </w:tc>
      </w:tr>
      <w:tr w:rsidR="0053139A" w:rsidRPr="000343DD" w:rsidTr="000343DD">
        <w:trPr>
          <w:trHeight w:val="300"/>
          <w:jc w:val="right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A" w:rsidRPr="000343DD" w:rsidRDefault="0053139A" w:rsidP="005313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A" w:rsidRPr="000343DD" w:rsidRDefault="0053139A" w:rsidP="005313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A" w:rsidRPr="000343DD" w:rsidRDefault="0053139A" w:rsidP="005313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A" w:rsidRPr="000343DD" w:rsidRDefault="0053139A" w:rsidP="005313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97D8D" w:rsidRPr="000343DD" w:rsidTr="000343DD">
        <w:trPr>
          <w:trHeight w:val="300"/>
          <w:jc w:val="right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8D" w:rsidRPr="000343DD" w:rsidRDefault="00097D8D" w:rsidP="0053139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7D8D" w:rsidRPr="000343DD" w:rsidRDefault="00097D8D" w:rsidP="0053139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DD">
              <w:rPr>
                <w:rFonts w:ascii="Times New Roman" w:hAnsi="Times New Roman" w:cs="Times New Roman"/>
                <w:sz w:val="20"/>
                <w:szCs w:val="20"/>
              </w:rPr>
              <w:t>ГБУЗ «Новосергиевская районная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8D" w:rsidRPr="000343DD" w:rsidRDefault="00097D8D" w:rsidP="0053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43DD"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 село Кулагино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8D" w:rsidRPr="000343DD" w:rsidRDefault="00097D8D" w:rsidP="000343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43DD">
              <w:rPr>
                <w:rFonts w:ascii="Times New Roman" w:hAnsi="Times New Roman" w:cs="Times New Roman"/>
                <w:sz w:val="20"/>
                <w:szCs w:val="20"/>
              </w:rPr>
              <w:t>461228,Оренбургская обл., Новосергиевский район с. Кулагино, ул. Мельничная10,</w:t>
            </w:r>
          </w:p>
        </w:tc>
      </w:tr>
      <w:tr w:rsidR="00097D8D" w:rsidRPr="000343DD" w:rsidTr="000343DD">
        <w:trPr>
          <w:trHeight w:val="600"/>
          <w:jc w:val="right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8D" w:rsidRPr="000343DD" w:rsidRDefault="00097D8D" w:rsidP="0053139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D8D" w:rsidRPr="000343DD" w:rsidRDefault="00097D8D" w:rsidP="0053139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8D" w:rsidRPr="000343DD" w:rsidRDefault="00097D8D" w:rsidP="0053139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Фельдшерско-акушерский пункт село Дедово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8D" w:rsidRPr="000343DD" w:rsidRDefault="00097D8D" w:rsidP="000343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 обл., Новосергиевский район, с. Дедово ул. Солнечная 21, помещение №1</w:t>
            </w:r>
          </w:p>
        </w:tc>
      </w:tr>
      <w:tr w:rsidR="00097D8D" w:rsidRPr="000343DD" w:rsidTr="00D45A4D">
        <w:trPr>
          <w:trHeight w:val="68"/>
          <w:jc w:val="right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8D" w:rsidRPr="000343DD" w:rsidRDefault="00097D8D" w:rsidP="0053139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D8D" w:rsidRPr="000343DD" w:rsidRDefault="00097D8D" w:rsidP="0053139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8D" w:rsidRPr="000343DD" w:rsidRDefault="00097D8D" w:rsidP="005313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8D" w:rsidRPr="000343DD" w:rsidRDefault="00097D8D" w:rsidP="000343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139A" w:rsidRPr="0053139A" w:rsidRDefault="0053139A" w:rsidP="0053139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39A" w:rsidRDefault="00E139A1" w:rsidP="000343DD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3.</w:t>
      </w:r>
      <w:r w:rsidR="00D45A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3139A" w:rsidRPr="0053139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 сфере охраны </w:t>
      </w:r>
      <w:r w:rsidR="0053139A" w:rsidRPr="0053139A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объектов </w:t>
      </w:r>
      <w:r w:rsidR="0053139A" w:rsidRPr="0053139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культурного наследия (памятников истории и культуры), расположенных </w:t>
      </w:r>
      <w:r w:rsidR="0053139A" w:rsidRPr="0053139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на территории МО </w:t>
      </w:r>
      <w:r w:rsidR="004B34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Кулагинский</w:t>
      </w:r>
      <w:r w:rsidR="0053139A" w:rsidRPr="0053139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сельсовет располагаются объекты регионального значения:</w:t>
      </w:r>
    </w:p>
    <w:p w:rsidR="00E139A1" w:rsidRDefault="00E139A1" w:rsidP="000343DD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343DD" w:rsidRPr="000343DD" w:rsidRDefault="00E011D1" w:rsidP="000343DD">
      <w:pPr>
        <w:widowControl w:val="0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343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Таблица </w:t>
      </w:r>
      <w:r w:rsidR="000343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10</w:t>
      </w:r>
      <w:r w:rsidRPr="000343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E011D1" w:rsidRPr="000343DD" w:rsidRDefault="00E011D1" w:rsidP="000343DD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343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Перечень объектов культурного наследия Оренбургской области (архитектура, история) на 23.08.2021</w:t>
      </w:r>
    </w:p>
    <w:tbl>
      <w:tblPr>
        <w:tblW w:w="99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"/>
        <w:gridCol w:w="1575"/>
        <w:gridCol w:w="1559"/>
        <w:gridCol w:w="1984"/>
        <w:gridCol w:w="1985"/>
        <w:gridCol w:w="1276"/>
        <w:gridCol w:w="992"/>
      </w:tblGrid>
      <w:tr w:rsidR="00E139A1" w:rsidRPr="000343DD" w:rsidTr="007D4A19">
        <w:trPr>
          <w:trHeight w:val="692"/>
          <w:jc w:val="right"/>
        </w:trPr>
        <w:tc>
          <w:tcPr>
            <w:tcW w:w="547" w:type="dxa"/>
            <w:vAlign w:val="center"/>
          </w:tcPr>
          <w:p w:rsidR="00E139A1" w:rsidRPr="000343DD" w:rsidRDefault="00E139A1" w:rsidP="002F5CBB">
            <w:pPr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43D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139A1" w:rsidRPr="000343DD" w:rsidRDefault="00E139A1" w:rsidP="002F5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43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фактического нахождения объекта культурного наследия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9A1" w:rsidRPr="000343DD" w:rsidRDefault="00E139A1" w:rsidP="002F5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43D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9A1" w:rsidRPr="000343DD" w:rsidRDefault="00E139A1" w:rsidP="002F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3D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Нормативно-правовой акт о постановке на государственный учет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39A1" w:rsidRPr="000343DD" w:rsidRDefault="00E139A1" w:rsidP="002F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3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нормативно-правового акта о регистрации ОКН в Реестре / регистрационный номер в Реестре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9A1" w:rsidRPr="000343DD" w:rsidRDefault="00E139A1" w:rsidP="002F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3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значения ОКН / отнесение к выявленным ОКН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9A1" w:rsidRPr="000343DD" w:rsidRDefault="00E139A1" w:rsidP="002F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3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ОКН</w:t>
            </w:r>
          </w:p>
        </w:tc>
      </w:tr>
      <w:tr w:rsidR="00E139A1" w:rsidRPr="000343DD" w:rsidTr="007D4A19">
        <w:trPr>
          <w:trHeight w:val="692"/>
          <w:jc w:val="right"/>
        </w:trPr>
        <w:tc>
          <w:tcPr>
            <w:tcW w:w="547" w:type="dxa"/>
            <w:vAlign w:val="center"/>
          </w:tcPr>
          <w:p w:rsidR="00E139A1" w:rsidRPr="000343DD" w:rsidRDefault="00E139A1" w:rsidP="00E139A1">
            <w:pPr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43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139A1" w:rsidRPr="000343DD" w:rsidRDefault="00E139A1" w:rsidP="00E1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обл., Новосергиевский район, с. Кулагино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9A1" w:rsidRPr="000343DD" w:rsidRDefault="00E139A1" w:rsidP="00E1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Могила первого председателя сельского Совета Григория Нефедовича Рязанова, погибшего в 1921 г. от рук банды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9A1" w:rsidRPr="000343DD" w:rsidRDefault="00E139A1" w:rsidP="00E1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Исполнительного комитета Оренбургского областного Совета народных депутатов от 13.05.1987 №179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39A1" w:rsidRPr="000343DD" w:rsidRDefault="00E139A1" w:rsidP="00E1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культуры РФ от 07.12.2016 №</w:t>
            </w:r>
            <w:r w:rsidR="008B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61584-р / 561610435250005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9A1" w:rsidRPr="000343DD" w:rsidRDefault="00E139A1" w:rsidP="00E1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9A1" w:rsidRPr="000343DD" w:rsidRDefault="00E139A1" w:rsidP="00E1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</w:t>
            </w:r>
          </w:p>
        </w:tc>
      </w:tr>
    </w:tbl>
    <w:p w:rsidR="00E011D1" w:rsidRPr="007D4A19" w:rsidRDefault="00E011D1" w:rsidP="00E011D1">
      <w:pPr>
        <w:widowControl w:val="0"/>
        <w:spacing w:after="320" w:line="240" w:lineRule="auto"/>
        <w:ind w:left="11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D4A19" w:rsidRPr="007D4A19" w:rsidRDefault="00E011D1" w:rsidP="007D4A19">
      <w:pPr>
        <w:ind w:left="851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D4A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Таблица </w:t>
      </w:r>
      <w:r w:rsidR="007D4A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11</w:t>
      </w:r>
      <w:r w:rsidRPr="007D4A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53139A" w:rsidRPr="00DE2663" w:rsidRDefault="0053139A" w:rsidP="007D4A19">
      <w:pPr>
        <w:ind w:left="851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D4A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Перечень объектов археологического наследия, расположенных на территории </w:t>
      </w:r>
      <w:r w:rsidR="007D4A19">
        <w:rPr>
          <w:rFonts w:ascii="Times New Roman" w:hAnsi="Times New Roman" w:cs="Times New Roman"/>
          <w:b/>
          <w:i/>
          <w:sz w:val="24"/>
          <w:szCs w:val="24"/>
          <w:u w:val="single"/>
        </w:rPr>
        <w:t>Кулагинского</w:t>
      </w:r>
      <w:r w:rsidRPr="007D4A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сельсовета </w:t>
      </w:r>
      <w:r w:rsidR="004B346C" w:rsidRPr="007D4A19">
        <w:rPr>
          <w:rFonts w:ascii="Times New Roman" w:hAnsi="Times New Roman" w:cs="Times New Roman"/>
          <w:b/>
          <w:i/>
          <w:sz w:val="24"/>
          <w:szCs w:val="24"/>
          <w:u w:val="single"/>
        </w:rPr>
        <w:t>Новосергиевского</w:t>
      </w:r>
      <w:r w:rsidRPr="007D4A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района Оренбургской области</w:t>
      </w:r>
    </w:p>
    <w:p w:rsidR="00834CD1" w:rsidRPr="00834CD1" w:rsidRDefault="00834CD1" w:rsidP="00834CD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258"/>
        <w:gridCol w:w="2410"/>
        <w:gridCol w:w="1559"/>
        <w:gridCol w:w="2268"/>
      </w:tblGrid>
      <w:tr w:rsidR="0053139A" w:rsidRPr="007D4A19" w:rsidTr="007D4A19">
        <w:trPr>
          <w:jc w:val="right"/>
        </w:trPr>
        <w:tc>
          <w:tcPr>
            <w:tcW w:w="856" w:type="dxa"/>
            <w:vAlign w:val="center"/>
          </w:tcPr>
          <w:p w:rsidR="0053139A" w:rsidRPr="007D4A19" w:rsidRDefault="0053139A" w:rsidP="005313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A19">
              <w:rPr>
                <w:rFonts w:ascii="Times New Roman" w:hAnsi="Times New Roman" w:cs="Times New Roman"/>
                <w:b/>
                <w:sz w:val="20"/>
                <w:szCs w:val="20"/>
              </w:rPr>
              <w:t>№№ п/п</w:t>
            </w:r>
          </w:p>
        </w:tc>
        <w:tc>
          <w:tcPr>
            <w:tcW w:w="2258" w:type="dxa"/>
            <w:vAlign w:val="center"/>
          </w:tcPr>
          <w:p w:rsidR="0053139A" w:rsidRPr="007D4A19" w:rsidRDefault="0053139A" w:rsidP="005313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A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археологического наследия (с расшифровкой пообъектного состава)</w:t>
            </w:r>
          </w:p>
        </w:tc>
        <w:tc>
          <w:tcPr>
            <w:tcW w:w="2410" w:type="dxa"/>
            <w:vAlign w:val="center"/>
          </w:tcPr>
          <w:p w:rsidR="0053139A" w:rsidRPr="007D4A19" w:rsidRDefault="0053139A" w:rsidP="005313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A19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объекта</w:t>
            </w:r>
          </w:p>
        </w:tc>
        <w:tc>
          <w:tcPr>
            <w:tcW w:w="1559" w:type="dxa"/>
            <w:vAlign w:val="center"/>
          </w:tcPr>
          <w:p w:rsidR="0053139A" w:rsidRPr="007D4A19" w:rsidRDefault="0053139A" w:rsidP="005313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A1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охраны</w:t>
            </w:r>
          </w:p>
        </w:tc>
        <w:tc>
          <w:tcPr>
            <w:tcW w:w="2268" w:type="dxa"/>
            <w:vAlign w:val="center"/>
          </w:tcPr>
          <w:p w:rsidR="0053139A" w:rsidRPr="007D4A19" w:rsidRDefault="0053139A" w:rsidP="005313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A1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и наименование акта о постановке государственную охрану объекта культурного наследия</w:t>
            </w:r>
          </w:p>
        </w:tc>
      </w:tr>
      <w:tr w:rsidR="00C9298A" w:rsidRPr="007D4A19" w:rsidTr="007D4A19">
        <w:trPr>
          <w:jc w:val="right"/>
        </w:trPr>
        <w:tc>
          <w:tcPr>
            <w:tcW w:w="856" w:type="dxa"/>
            <w:vAlign w:val="center"/>
          </w:tcPr>
          <w:p w:rsidR="00C9298A" w:rsidRPr="007D4A19" w:rsidRDefault="00C9298A" w:rsidP="00C92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8" w:type="dxa"/>
            <w:vAlign w:val="center"/>
          </w:tcPr>
          <w:p w:rsidR="00C9298A" w:rsidRPr="007D4A19" w:rsidRDefault="00C9298A" w:rsidP="00C9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Курганный могильник 2 у с. Кулагино</w:t>
            </w:r>
          </w:p>
        </w:tc>
        <w:tc>
          <w:tcPr>
            <w:tcW w:w="2410" w:type="dxa"/>
            <w:vAlign w:val="center"/>
          </w:tcPr>
          <w:p w:rsidR="00C9298A" w:rsidRPr="007D4A19" w:rsidRDefault="00C9298A" w:rsidP="00C9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с. Кулагино, в 3 км к юго-западу от села, в 1,8 км к северо-западу от п. Киндельский</w:t>
            </w:r>
          </w:p>
        </w:tc>
        <w:tc>
          <w:tcPr>
            <w:tcW w:w="1559" w:type="dxa"/>
            <w:vAlign w:val="center"/>
          </w:tcPr>
          <w:p w:rsidR="00C9298A" w:rsidRPr="007D4A19" w:rsidRDefault="00C9298A" w:rsidP="00C9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Выявленный</w:t>
            </w:r>
          </w:p>
        </w:tc>
        <w:tc>
          <w:tcPr>
            <w:tcW w:w="2268" w:type="dxa"/>
            <w:vAlign w:val="center"/>
          </w:tcPr>
          <w:p w:rsidR="00C9298A" w:rsidRPr="007D4A19" w:rsidRDefault="00C9298A" w:rsidP="007D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Приказ министра культуры и внешних связей</w:t>
            </w:r>
            <w:r w:rsidR="007D4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Оренбургской области</w:t>
            </w:r>
            <w:r w:rsidR="007D4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от 09.04.2013</w:t>
            </w:r>
            <w:r w:rsidR="007D4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D4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C9298A" w:rsidRPr="007D4A19" w:rsidTr="007D4A19">
        <w:trPr>
          <w:jc w:val="right"/>
        </w:trPr>
        <w:tc>
          <w:tcPr>
            <w:tcW w:w="856" w:type="dxa"/>
            <w:vAlign w:val="center"/>
          </w:tcPr>
          <w:p w:rsidR="00C9298A" w:rsidRPr="007D4A19" w:rsidRDefault="00C9298A" w:rsidP="00C92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8" w:type="dxa"/>
            <w:vAlign w:val="center"/>
          </w:tcPr>
          <w:p w:rsidR="00C9298A" w:rsidRPr="007D4A19" w:rsidRDefault="00C9298A" w:rsidP="00C9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Курганный могильник</w:t>
            </w:r>
          </w:p>
          <w:p w:rsidR="00C9298A" w:rsidRPr="007D4A19" w:rsidRDefault="00C9298A" w:rsidP="007D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3 кургана</w:t>
            </w:r>
          </w:p>
        </w:tc>
        <w:tc>
          <w:tcPr>
            <w:tcW w:w="2410" w:type="dxa"/>
            <w:vAlign w:val="center"/>
          </w:tcPr>
          <w:p w:rsidR="00C9298A" w:rsidRPr="007D4A19" w:rsidRDefault="00C9298A" w:rsidP="007D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</w:t>
            </w:r>
            <w:r w:rsidR="007D4A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Новосергиевский район</w:t>
            </w:r>
            <w:r w:rsidR="007D4A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с. Кулагино, в 2 км к ЮЮЗ от села</w:t>
            </w:r>
          </w:p>
        </w:tc>
        <w:tc>
          <w:tcPr>
            <w:tcW w:w="1559" w:type="dxa"/>
            <w:vAlign w:val="center"/>
          </w:tcPr>
          <w:p w:rsidR="00C9298A" w:rsidRPr="007D4A19" w:rsidRDefault="00C9298A" w:rsidP="00C9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Федерального значения</w:t>
            </w:r>
          </w:p>
        </w:tc>
        <w:tc>
          <w:tcPr>
            <w:tcW w:w="2268" w:type="dxa"/>
            <w:vAlign w:val="center"/>
          </w:tcPr>
          <w:p w:rsidR="00C9298A" w:rsidRPr="007D4A19" w:rsidRDefault="00C9298A" w:rsidP="00C9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Постановление Законодательного Собрания Оренбургской области от 06.10.1998 г. № 118/21</w:t>
            </w:r>
          </w:p>
        </w:tc>
      </w:tr>
      <w:tr w:rsidR="00C9298A" w:rsidRPr="007D4A19" w:rsidTr="007D4A19">
        <w:trPr>
          <w:jc w:val="right"/>
        </w:trPr>
        <w:tc>
          <w:tcPr>
            <w:tcW w:w="856" w:type="dxa"/>
            <w:vAlign w:val="center"/>
          </w:tcPr>
          <w:p w:rsidR="00C9298A" w:rsidRPr="007D4A19" w:rsidRDefault="00C9298A" w:rsidP="00C92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8" w:type="dxa"/>
            <w:vAlign w:val="center"/>
          </w:tcPr>
          <w:p w:rsidR="00C9298A" w:rsidRPr="007D4A19" w:rsidRDefault="00C9298A" w:rsidP="00C9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Курганный могильник</w:t>
            </w:r>
            <w:r w:rsidR="007D4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«Угольный мар»</w:t>
            </w:r>
          </w:p>
          <w:p w:rsidR="00C9298A" w:rsidRPr="007D4A19" w:rsidRDefault="00C9298A" w:rsidP="007D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5 курганов</w:t>
            </w:r>
          </w:p>
        </w:tc>
        <w:tc>
          <w:tcPr>
            <w:tcW w:w="2410" w:type="dxa"/>
            <w:vAlign w:val="center"/>
          </w:tcPr>
          <w:p w:rsidR="00C9298A" w:rsidRPr="007D4A19" w:rsidRDefault="00C9298A" w:rsidP="007D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</w:t>
            </w:r>
            <w:r w:rsidR="007D4A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Новосергиевский район</w:t>
            </w:r>
            <w:r w:rsidR="007D4A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с. Кулагино, в 4,5 км к СЗ от села</w:t>
            </w:r>
          </w:p>
        </w:tc>
        <w:tc>
          <w:tcPr>
            <w:tcW w:w="1559" w:type="dxa"/>
            <w:vAlign w:val="center"/>
          </w:tcPr>
          <w:p w:rsidR="00C9298A" w:rsidRPr="007D4A19" w:rsidRDefault="00C9298A" w:rsidP="00C9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Федерального значения</w:t>
            </w:r>
          </w:p>
        </w:tc>
        <w:tc>
          <w:tcPr>
            <w:tcW w:w="2268" w:type="dxa"/>
            <w:vAlign w:val="center"/>
          </w:tcPr>
          <w:p w:rsidR="00C9298A" w:rsidRPr="007D4A19" w:rsidRDefault="00C9298A" w:rsidP="00C9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Постановление Законодательного Собрания Оренбургской области от 06.10.1998 г. № 118/21</w:t>
            </w:r>
          </w:p>
        </w:tc>
      </w:tr>
      <w:tr w:rsidR="00C9298A" w:rsidRPr="007D4A19" w:rsidTr="007D4A19">
        <w:trPr>
          <w:jc w:val="right"/>
        </w:trPr>
        <w:tc>
          <w:tcPr>
            <w:tcW w:w="856" w:type="dxa"/>
            <w:vAlign w:val="center"/>
          </w:tcPr>
          <w:p w:rsidR="00C9298A" w:rsidRPr="007D4A19" w:rsidRDefault="00C9298A" w:rsidP="00C92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58" w:type="dxa"/>
            <w:vAlign w:val="center"/>
          </w:tcPr>
          <w:p w:rsidR="00C9298A" w:rsidRPr="007D4A19" w:rsidRDefault="00C9298A" w:rsidP="00C9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Курганный могильник 2 у с. Кулагино</w:t>
            </w:r>
          </w:p>
        </w:tc>
        <w:tc>
          <w:tcPr>
            <w:tcW w:w="2410" w:type="dxa"/>
            <w:vAlign w:val="center"/>
          </w:tcPr>
          <w:p w:rsidR="00C9298A" w:rsidRPr="007D4A19" w:rsidRDefault="00C9298A" w:rsidP="00C9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с. Кулагино, в 3 км к юго-западу от села, в 1,8 км к северо-западу от п. Киндельский</w:t>
            </w:r>
          </w:p>
        </w:tc>
        <w:tc>
          <w:tcPr>
            <w:tcW w:w="1559" w:type="dxa"/>
            <w:vAlign w:val="center"/>
          </w:tcPr>
          <w:p w:rsidR="00C9298A" w:rsidRPr="007D4A19" w:rsidRDefault="00C9298A" w:rsidP="00C9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Выявленный</w:t>
            </w:r>
          </w:p>
        </w:tc>
        <w:tc>
          <w:tcPr>
            <w:tcW w:w="2268" w:type="dxa"/>
            <w:vAlign w:val="center"/>
          </w:tcPr>
          <w:p w:rsidR="00C9298A" w:rsidRPr="007D4A19" w:rsidRDefault="00C9298A" w:rsidP="007D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Приказ министра культуры и внешних связей</w:t>
            </w:r>
            <w:r w:rsidR="007D4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Оренбургской области</w:t>
            </w:r>
            <w:r w:rsidR="007D4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от 09.04.2013</w:t>
            </w:r>
            <w:r w:rsidR="007D4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D4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A1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</w:tbl>
    <w:p w:rsidR="0053139A" w:rsidRPr="0053139A" w:rsidRDefault="0053139A" w:rsidP="00E13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_Toc90894826"/>
    </w:p>
    <w:p w:rsidR="0053139A" w:rsidRDefault="00E139A1" w:rsidP="007D4A1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3139A" w:rsidRPr="0053139A">
        <w:rPr>
          <w:rFonts w:ascii="Times New Roman" w:hAnsi="Times New Roman" w:cs="Times New Roman"/>
          <w:b/>
          <w:sz w:val="24"/>
          <w:szCs w:val="24"/>
        </w:rPr>
        <w:t xml:space="preserve">В сфере инженерной инфраструктуры на территории МО </w:t>
      </w:r>
      <w:r w:rsidR="004B346C">
        <w:rPr>
          <w:rFonts w:ascii="Times New Roman" w:hAnsi="Times New Roman" w:cs="Times New Roman"/>
          <w:b/>
          <w:sz w:val="24"/>
          <w:szCs w:val="24"/>
        </w:rPr>
        <w:t>Кулагинский</w:t>
      </w:r>
      <w:r w:rsidR="0053139A" w:rsidRPr="0053139A">
        <w:rPr>
          <w:rFonts w:ascii="Times New Roman" w:hAnsi="Times New Roman" w:cs="Times New Roman"/>
          <w:b/>
          <w:sz w:val="24"/>
          <w:szCs w:val="24"/>
        </w:rPr>
        <w:t xml:space="preserve"> сельсовет располагаются следующие объекты регионального значения:</w:t>
      </w:r>
    </w:p>
    <w:p w:rsidR="00834CD1" w:rsidRPr="0053139A" w:rsidRDefault="00834CD1" w:rsidP="007D4A19">
      <w:pPr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A19" w:rsidRPr="007D4A19" w:rsidRDefault="00E139A1" w:rsidP="007D4A19">
      <w:pPr>
        <w:ind w:left="851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D4A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Таблица </w:t>
      </w:r>
      <w:r w:rsidR="007D4A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12</w:t>
      </w:r>
    </w:p>
    <w:p w:rsidR="0053139A" w:rsidRPr="007D4A19" w:rsidRDefault="0053139A" w:rsidP="00981F36">
      <w:pPr>
        <w:ind w:left="85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4A19">
        <w:rPr>
          <w:rFonts w:ascii="Times New Roman" w:hAnsi="Times New Roman" w:cs="Times New Roman"/>
          <w:b/>
          <w:i/>
          <w:sz w:val="24"/>
          <w:szCs w:val="24"/>
          <w:u w:val="single"/>
        </w:rPr>
        <w:t>Существующие объекты электроэнергетики Оренбургской области</w:t>
      </w:r>
      <w:bookmarkEnd w:id="114"/>
      <w:r w:rsidRPr="007D4A1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tbl>
      <w:tblPr>
        <w:tblStyle w:val="ab"/>
        <w:tblW w:w="9351" w:type="dxa"/>
        <w:jc w:val="right"/>
        <w:tblLayout w:type="fixed"/>
        <w:tblLook w:val="04A0" w:firstRow="1" w:lastRow="0" w:firstColumn="1" w:lastColumn="0" w:noHBand="0" w:noVBand="1"/>
      </w:tblPr>
      <w:tblGrid>
        <w:gridCol w:w="699"/>
        <w:gridCol w:w="2698"/>
        <w:gridCol w:w="3216"/>
        <w:gridCol w:w="2738"/>
      </w:tblGrid>
      <w:tr w:rsidR="0053139A" w:rsidRPr="00981F36" w:rsidTr="00981F36">
        <w:trPr>
          <w:trHeight w:val="918"/>
          <w:jc w:val="right"/>
        </w:trPr>
        <w:tc>
          <w:tcPr>
            <w:tcW w:w="699" w:type="dxa"/>
            <w:vAlign w:val="center"/>
          </w:tcPr>
          <w:p w:rsidR="0053139A" w:rsidRPr="00981F36" w:rsidRDefault="0053139A" w:rsidP="00981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F3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8" w:type="dxa"/>
            <w:vAlign w:val="center"/>
            <w:hideMark/>
          </w:tcPr>
          <w:p w:rsidR="0053139A" w:rsidRPr="00981F36" w:rsidRDefault="0053139A" w:rsidP="00981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F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подстанции/линии</w:t>
            </w:r>
          </w:p>
        </w:tc>
        <w:tc>
          <w:tcPr>
            <w:tcW w:w="3216" w:type="dxa"/>
            <w:vAlign w:val="center"/>
            <w:hideMark/>
          </w:tcPr>
          <w:p w:rsidR="0053139A" w:rsidRPr="00981F36" w:rsidRDefault="0053139A" w:rsidP="00981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F36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объекта (установленная мощность, МВА, км)</w:t>
            </w:r>
          </w:p>
        </w:tc>
        <w:tc>
          <w:tcPr>
            <w:tcW w:w="2738" w:type="dxa"/>
            <w:vAlign w:val="center"/>
            <w:hideMark/>
          </w:tcPr>
          <w:p w:rsidR="0053139A" w:rsidRPr="00981F36" w:rsidRDefault="0053139A" w:rsidP="00981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F36">
              <w:rPr>
                <w:rFonts w:ascii="Times New Roman" w:hAnsi="Times New Roman" w:cs="Times New Roman"/>
                <w:b/>
                <w:sz w:val="20"/>
                <w:szCs w:val="20"/>
              </w:rPr>
              <w:t>Местоположение объекта, район</w:t>
            </w:r>
          </w:p>
        </w:tc>
      </w:tr>
      <w:tr w:rsidR="00C9298A" w:rsidRPr="00981F36" w:rsidTr="00981F36">
        <w:trPr>
          <w:trHeight w:val="529"/>
          <w:jc w:val="right"/>
        </w:trPr>
        <w:tc>
          <w:tcPr>
            <w:tcW w:w="699" w:type="dxa"/>
            <w:vAlign w:val="center"/>
          </w:tcPr>
          <w:p w:rsidR="00C9298A" w:rsidRPr="00981F36" w:rsidRDefault="00C9298A" w:rsidP="00C92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8" w:type="dxa"/>
            <w:noWrap/>
            <w:vAlign w:val="center"/>
            <w:hideMark/>
          </w:tcPr>
          <w:p w:rsidR="00C9298A" w:rsidRPr="00981F36" w:rsidRDefault="00C9298A" w:rsidP="00C9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F36">
              <w:rPr>
                <w:rFonts w:ascii="Times New Roman" w:hAnsi="Times New Roman" w:cs="Times New Roman"/>
                <w:sz w:val="20"/>
                <w:szCs w:val="20"/>
              </w:rPr>
              <w:t>ВЛ 35 кВ Новосергиевка-Кулагино</w:t>
            </w:r>
          </w:p>
        </w:tc>
        <w:tc>
          <w:tcPr>
            <w:tcW w:w="3216" w:type="dxa"/>
            <w:vAlign w:val="center"/>
            <w:hideMark/>
          </w:tcPr>
          <w:p w:rsidR="00C9298A" w:rsidRPr="00981F36" w:rsidRDefault="00C9298A" w:rsidP="00C9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F36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  <w:tc>
          <w:tcPr>
            <w:tcW w:w="2738" w:type="dxa"/>
            <w:vAlign w:val="center"/>
            <w:hideMark/>
          </w:tcPr>
          <w:p w:rsidR="00C9298A" w:rsidRPr="00981F36" w:rsidRDefault="00C9298A" w:rsidP="00C9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F36">
              <w:rPr>
                <w:rFonts w:ascii="Times New Roman" w:hAnsi="Times New Roman" w:cs="Times New Roman"/>
                <w:sz w:val="20"/>
                <w:szCs w:val="20"/>
              </w:rPr>
              <w:t>Оренбургская обл</w:t>
            </w:r>
            <w:r w:rsidR="00981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1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F36">
              <w:rPr>
                <w:rFonts w:ascii="Times New Roman" w:hAnsi="Times New Roman" w:cs="Times New Roman"/>
                <w:sz w:val="20"/>
                <w:szCs w:val="20"/>
              </w:rPr>
              <w:t xml:space="preserve"> Новосергиевский р-н</w:t>
            </w:r>
          </w:p>
        </w:tc>
      </w:tr>
    </w:tbl>
    <w:p w:rsidR="0053139A" w:rsidRPr="0053139A" w:rsidRDefault="0053139A" w:rsidP="005313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F36" w:rsidRPr="00981F36" w:rsidRDefault="00E139A1" w:rsidP="00981F36">
      <w:pPr>
        <w:ind w:left="851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81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Таблица </w:t>
      </w:r>
      <w:r w:rsidR="00981F36" w:rsidRPr="00981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13</w:t>
      </w:r>
    </w:p>
    <w:p w:rsidR="0053139A" w:rsidRPr="00981F36" w:rsidRDefault="0053139A" w:rsidP="00981F36">
      <w:pPr>
        <w:ind w:left="85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F36">
        <w:rPr>
          <w:rFonts w:ascii="Times New Roman" w:hAnsi="Times New Roman" w:cs="Times New Roman"/>
          <w:b/>
          <w:i/>
          <w:sz w:val="24"/>
          <w:szCs w:val="24"/>
          <w:u w:val="single"/>
        </w:rPr>
        <w:t>Существующие объекты регионального значения в области утилизации биологических отходов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701"/>
        <w:gridCol w:w="1276"/>
        <w:gridCol w:w="1559"/>
        <w:gridCol w:w="1559"/>
        <w:gridCol w:w="1276"/>
      </w:tblGrid>
      <w:tr w:rsidR="0053139A" w:rsidRPr="00981F36" w:rsidTr="00981F36">
        <w:trPr>
          <w:trHeight w:val="1260"/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39A" w:rsidRPr="00981F36" w:rsidRDefault="0053139A" w:rsidP="00981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F3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39A" w:rsidRPr="00981F36" w:rsidRDefault="0053139A" w:rsidP="00981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F36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объекта регионального 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39A" w:rsidRPr="00981F36" w:rsidRDefault="0053139A" w:rsidP="00981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F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39A" w:rsidRPr="00981F36" w:rsidRDefault="0053139A" w:rsidP="00981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F36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39A" w:rsidRPr="00981F36" w:rsidRDefault="0053139A" w:rsidP="00981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F36">
              <w:rPr>
                <w:rFonts w:ascii="Times New Roman" w:hAnsi="Times New Roman" w:cs="Times New Roman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39A" w:rsidRPr="00981F36" w:rsidRDefault="0053139A" w:rsidP="00981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F36">
              <w:rPr>
                <w:rFonts w:ascii="Times New Roman" w:hAnsi="Times New Roman" w:cs="Times New Roman"/>
                <w:b/>
                <w:sz w:val="20"/>
                <w:szCs w:val="20"/>
              </w:rPr>
              <w:t>Зоны с особыми условиями использования территории</w:t>
            </w:r>
          </w:p>
        </w:tc>
      </w:tr>
      <w:tr w:rsidR="0053139A" w:rsidRPr="00981F36" w:rsidTr="00981F36">
        <w:trPr>
          <w:trHeight w:val="755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A" w:rsidRPr="00981F36" w:rsidRDefault="0053139A" w:rsidP="00531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A" w:rsidRPr="00981F36" w:rsidRDefault="0053139A" w:rsidP="00531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A" w:rsidRPr="00981F36" w:rsidRDefault="0053139A" w:rsidP="00531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A" w:rsidRPr="00981F36" w:rsidRDefault="0053139A" w:rsidP="00531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39A" w:rsidRPr="00981F36" w:rsidRDefault="0053139A" w:rsidP="00531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F36">
              <w:rPr>
                <w:rFonts w:ascii="Times New Roman" w:hAnsi="Times New Roman" w:cs="Times New Roman"/>
                <w:sz w:val="20"/>
                <w:szCs w:val="20"/>
              </w:rPr>
              <w:t>Наименование городского округа или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39A" w:rsidRPr="00981F36" w:rsidRDefault="0053139A" w:rsidP="00531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F36">
              <w:rPr>
                <w:rFonts w:ascii="Times New Roman" w:hAnsi="Times New Roman" w:cs="Times New Roman"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A" w:rsidRPr="00981F36" w:rsidRDefault="0053139A" w:rsidP="00531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CD1" w:rsidRPr="00981F36" w:rsidTr="00981F36">
        <w:trPr>
          <w:trHeight w:val="63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CD1" w:rsidRPr="00981F36" w:rsidRDefault="00834CD1" w:rsidP="0083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CD1" w:rsidRPr="00981F36" w:rsidRDefault="00834CD1" w:rsidP="0083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уничтожение биологических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CD1" w:rsidRPr="00981F36" w:rsidRDefault="00834CD1" w:rsidP="0083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скотомогильник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D1" w:rsidRPr="00981F36" w:rsidRDefault="00834CD1" w:rsidP="0083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действующий  с 1984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CD1" w:rsidRPr="00981F36" w:rsidRDefault="00834CD1" w:rsidP="0083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Новосергиевский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CD1" w:rsidRPr="00981F36" w:rsidRDefault="00834CD1" w:rsidP="0083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 w:rsidR="00981F36" w:rsidRPr="00981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1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Кулагино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CD1" w:rsidRPr="00981F36" w:rsidRDefault="00834CD1" w:rsidP="0083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3139A" w:rsidRPr="0053139A" w:rsidRDefault="0053139A" w:rsidP="00981F36">
      <w:pPr>
        <w:keepNext/>
        <w:keepLines/>
        <w:spacing w:before="480" w:after="240" w:line="240" w:lineRule="auto"/>
        <w:ind w:left="851"/>
        <w:outlineLvl w:val="0"/>
        <w:rPr>
          <w:rFonts w:ascii="Times New Roman" w:eastAsiaTheme="majorEastAsia" w:hAnsi="Times New Roman" w:cstheme="majorBidi"/>
          <w:b/>
          <w:bCs/>
          <w:caps/>
          <w:sz w:val="24"/>
          <w:szCs w:val="28"/>
          <w:lang w:eastAsia="ru-RU"/>
        </w:rPr>
      </w:pPr>
      <w:bookmarkStart w:id="115" w:name="_Toc138687257"/>
      <w:bookmarkStart w:id="116" w:name="_Toc156399236"/>
      <w:r w:rsidRPr="0053139A">
        <w:rPr>
          <w:rFonts w:ascii="Times New Roman" w:eastAsiaTheme="majorEastAsia" w:hAnsi="Times New Roman" w:cs="Times New Roman"/>
          <w:b/>
          <w:bCs/>
          <w:caps/>
          <w:sz w:val="24"/>
          <w:szCs w:val="24"/>
          <w:lang w:eastAsia="ru-RU"/>
        </w:rPr>
        <w:t xml:space="preserve">5. </w:t>
      </w:r>
      <w:r w:rsidRPr="0053139A">
        <w:rPr>
          <w:rFonts w:ascii="Times New Roman" w:eastAsiaTheme="majorEastAsia" w:hAnsi="Times New Roman" w:cstheme="majorBidi"/>
          <w:b/>
          <w:bCs/>
          <w:caps/>
          <w:sz w:val="24"/>
          <w:szCs w:val="28"/>
          <w:lang w:eastAsia="ru-RU"/>
        </w:rPr>
        <w:t>Сведения о планируемых для размещения на территориях поселения объектов местного значения муниципального района</w:t>
      </w:r>
      <w:bookmarkEnd w:id="115"/>
      <w:bookmarkEnd w:id="116"/>
    </w:p>
    <w:p w:rsidR="0053139A" w:rsidRDefault="0053139A" w:rsidP="00981F3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7" w:name="_Toc77861820"/>
      <w:r w:rsidRPr="0053139A">
        <w:rPr>
          <w:rFonts w:ascii="Times New Roman" w:hAnsi="Times New Roman" w:cs="Times New Roman"/>
          <w:bCs/>
          <w:sz w:val="24"/>
          <w:szCs w:val="24"/>
        </w:rPr>
        <w:t xml:space="preserve">Схема </w:t>
      </w:r>
      <w:r w:rsidRPr="0053139A">
        <w:rPr>
          <w:rFonts w:ascii="Times New Roman" w:hAnsi="Times New Roman" w:cs="Times New Roman"/>
          <w:sz w:val="24"/>
          <w:szCs w:val="24"/>
        </w:rPr>
        <w:t xml:space="preserve">территориального планирования </w:t>
      </w:r>
      <w:r w:rsidR="004B346C">
        <w:rPr>
          <w:rFonts w:ascii="Times New Roman" w:hAnsi="Times New Roman" w:cs="Times New Roman"/>
          <w:sz w:val="24"/>
          <w:szCs w:val="24"/>
        </w:rPr>
        <w:t>Новосергиевского</w:t>
      </w:r>
      <w:r w:rsidR="00834CD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3139A">
        <w:rPr>
          <w:rFonts w:ascii="Times New Roman" w:hAnsi="Times New Roman" w:cs="Times New Roman"/>
          <w:sz w:val="24"/>
          <w:szCs w:val="24"/>
        </w:rPr>
        <w:t>, предусматривает размещение объектов социально-бытового обслуживания населения района исходя из потребностей жителей поселений.</w:t>
      </w:r>
    </w:p>
    <w:p w:rsidR="00DE2663" w:rsidRPr="0053139A" w:rsidRDefault="00DE2663" w:rsidP="00981F3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117"/>
    <w:p w:rsidR="00981F36" w:rsidRPr="00981F36" w:rsidRDefault="0053139A" w:rsidP="00981F36">
      <w:pPr>
        <w:ind w:left="851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F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Таблица </w:t>
      </w:r>
      <w:r w:rsidR="00981F36">
        <w:rPr>
          <w:rFonts w:ascii="Times New Roman" w:hAnsi="Times New Roman" w:cs="Times New Roman"/>
          <w:b/>
          <w:i/>
          <w:sz w:val="24"/>
          <w:szCs w:val="24"/>
          <w:u w:val="single"/>
        </w:rPr>
        <w:t>14</w:t>
      </w:r>
    </w:p>
    <w:p w:rsidR="0053139A" w:rsidRPr="00981F36" w:rsidRDefault="00981F36" w:rsidP="00981F36">
      <w:pPr>
        <w:ind w:left="85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</w:t>
      </w:r>
      <w:r w:rsidR="0053139A" w:rsidRPr="00981F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муниципальных бюджетных общеобразовательных учреждениях </w:t>
      </w:r>
      <w:r w:rsidR="004B346C" w:rsidRPr="00981F36">
        <w:rPr>
          <w:rFonts w:ascii="Times New Roman" w:hAnsi="Times New Roman" w:cs="Times New Roman"/>
          <w:b/>
          <w:i/>
          <w:sz w:val="24"/>
          <w:szCs w:val="24"/>
          <w:u w:val="single"/>
        </w:rPr>
        <w:t>Новосергиевского</w:t>
      </w:r>
      <w:r w:rsidR="0053139A" w:rsidRPr="00DE266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53139A" w:rsidRPr="00981F36">
        <w:rPr>
          <w:rFonts w:ascii="Times New Roman" w:hAnsi="Times New Roman" w:cs="Times New Roman"/>
          <w:b/>
          <w:i/>
          <w:sz w:val="24"/>
          <w:szCs w:val="24"/>
          <w:u w:val="single"/>
        </w:rPr>
        <w:t>района.</w:t>
      </w:r>
    </w:p>
    <w:tbl>
      <w:tblPr>
        <w:tblW w:w="946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3686"/>
      </w:tblGrid>
      <w:tr w:rsidR="0053139A" w:rsidRPr="00981F36" w:rsidTr="00981F36">
        <w:trPr>
          <w:trHeight w:val="364"/>
          <w:jc w:val="right"/>
        </w:trPr>
        <w:tc>
          <w:tcPr>
            <w:tcW w:w="534" w:type="dxa"/>
            <w:vAlign w:val="center"/>
          </w:tcPr>
          <w:p w:rsidR="0053139A" w:rsidRPr="00981F36" w:rsidRDefault="0053139A" w:rsidP="005313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F3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44" w:type="dxa"/>
            <w:vAlign w:val="center"/>
          </w:tcPr>
          <w:p w:rsidR="0053139A" w:rsidRPr="00981F36" w:rsidRDefault="0053139A" w:rsidP="005313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F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3686" w:type="dxa"/>
            <w:vAlign w:val="center"/>
          </w:tcPr>
          <w:p w:rsidR="0053139A" w:rsidRPr="00981F36" w:rsidRDefault="0053139A" w:rsidP="005313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F36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</w:p>
        </w:tc>
      </w:tr>
      <w:tr w:rsidR="0053139A" w:rsidRPr="00981F36" w:rsidTr="00981F36">
        <w:trPr>
          <w:jc w:val="right"/>
        </w:trPr>
        <w:tc>
          <w:tcPr>
            <w:tcW w:w="534" w:type="dxa"/>
            <w:vAlign w:val="center"/>
          </w:tcPr>
          <w:p w:rsidR="0053139A" w:rsidRPr="00981F36" w:rsidRDefault="0053139A" w:rsidP="0053139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1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244" w:type="dxa"/>
            <w:vAlign w:val="center"/>
          </w:tcPr>
          <w:p w:rsidR="0053139A" w:rsidRPr="00981F36" w:rsidRDefault="0053139A" w:rsidP="0053139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1F3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766305" w:rsidRPr="00981F36">
              <w:rPr>
                <w:rFonts w:ascii="Times New Roman" w:hAnsi="Times New Roman" w:cs="Times New Roman"/>
                <w:sz w:val="20"/>
                <w:szCs w:val="20"/>
              </w:rPr>
              <w:t>«Кулагинская СОШ»</w:t>
            </w:r>
          </w:p>
        </w:tc>
        <w:tc>
          <w:tcPr>
            <w:tcW w:w="3686" w:type="dxa"/>
            <w:vAlign w:val="center"/>
          </w:tcPr>
          <w:p w:rsidR="0053139A" w:rsidRPr="00981F36" w:rsidRDefault="0053139A" w:rsidP="0076630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1F3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r w:rsidR="004B346C" w:rsidRPr="00981F36">
              <w:rPr>
                <w:rFonts w:ascii="Times New Roman" w:hAnsi="Times New Roman" w:cs="Times New Roman"/>
                <w:sz w:val="20"/>
                <w:szCs w:val="20"/>
              </w:rPr>
              <w:t>Новосергиев</w:t>
            </w:r>
            <w:r w:rsidRPr="00981F36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</w:t>
            </w:r>
            <w:r w:rsidR="00766305" w:rsidRPr="00981F36">
              <w:rPr>
                <w:rFonts w:ascii="Times New Roman" w:hAnsi="Times New Roman" w:cs="Times New Roman"/>
                <w:sz w:val="20"/>
                <w:szCs w:val="20"/>
              </w:rPr>
              <w:t>с. Кулагино</w:t>
            </w:r>
            <w:r w:rsidR="00981F36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766305" w:rsidRPr="00981F36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981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305" w:rsidRPr="00981F36">
              <w:rPr>
                <w:rFonts w:ascii="Times New Roman" w:hAnsi="Times New Roman" w:cs="Times New Roman"/>
                <w:sz w:val="20"/>
                <w:szCs w:val="20"/>
              </w:rPr>
              <w:t>Центральная 19</w:t>
            </w:r>
          </w:p>
        </w:tc>
      </w:tr>
    </w:tbl>
    <w:p w:rsidR="00834CD1" w:rsidRDefault="00834CD1" w:rsidP="005313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7A0F" w:rsidRPr="00981F36" w:rsidRDefault="00B77A0F" w:rsidP="00981F36">
      <w:pPr>
        <w:pStyle w:val="S"/>
        <w:tabs>
          <w:tab w:val="num" w:pos="709"/>
        </w:tabs>
        <w:spacing w:line="276" w:lineRule="auto"/>
        <w:ind w:left="851" w:firstLine="0"/>
      </w:pPr>
      <w:r w:rsidRPr="00981F36">
        <w:rPr>
          <w:u w:val="single"/>
        </w:rPr>
        <w:t>с. Кулагино</w:t>
      </w:r>
      <w:r w:rsidRPr="00981F36">
        <w:t xml:space="preserve"> - размещение дошкольного общеобразовательного учреждения на 25 мест на базе существующей СОШ</w:t>
      </w:r>
    </w:p>
    <w:p w:rsidR="00A84BFF" w:rsidRDefault="00A84BFF" w:rsidP="00981F36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1F36" w:rsidRPr="00981F36" w:rsidRDefault="00981F36" w:rsidP="00981F36">
      <w:pPr>
        <w:spacing w:after="0"/>
        <w:ind w:left="851"/>
        <w:jc w:val="right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981F3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Таблица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15</w:t>
      </w:r>
    </w:p>
    <w:p w:rsidR="00DE2663" w:rsidRPr="00981F36" w:rsidRDefault="00DE2663" w:rsidP="00981F36">
      <w:pPr>
        <w:spacing w:after="0"/>
        <w:ind w:left="851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81F36">
        <w:rPr>
          <w:rFonts w:ascii="Times New Roman" w:hAnsi="Times New Roman"/>
          <w:b/>
          <w:i/>
          <w:sz w:val="24"/>
          <w:szCs w:val="24"/>
          <w:u w:val="single"/>
        </w:rPr>
        <w:t>Перечень учреждений культуры МО Новосергиевский район</w:t>
      </w:r>
    </w:p>
    <w:p w:rsidR="00A84BFF" w:rsidRDefault="00A84BFF" w:rsidP="00981F36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15"/>
        <w:gridCol w:w="2410"/>
        <w:gridCol w:w="992"/>
        <w:gridCol w:w="1418"/>
        <w:gridCol w:w="1701"/>
        <w:gridCol w:w="992"/>
      </w:tblGrid>
      <w:tr w:rsidR="00DE2663" w:rsidRPr="00981F36" w:rsidTr="00981F36">
        <w:trPr>
          <w:trHeight w:val="351"/>
          <w:jc w:val="right"/>
        </w:trPr>
        <w:tc>
          <w:tcPr>
            <w:tcW w:w="648" w:type="dxa"/>
            <w:shd w:val="clear" w:color="auto" w:fill="auto"/>
            <w:vAlign w:val="center"/>
          </w:tcPr>
          <w:p w:rsidR="00DE2663" w:rsidRPr="00981F36" w:rsidRDefault="00DE2663" w:rsidP="0098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F3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981F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1F36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E2663" w:rsidRPr="00981F36" w:rsidRDefault="00DE2663" w:rsidP="00DE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F36">
              <w:rPr>
                <w:rFonts w:ascii="Times New Roman" w:hAnsi="Times New Roman"/>
                <w:b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2663" w:rsidRPr="00981F36" w:rsidRDefault="00DE2663" w:rsidP="00DE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F36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663" w:rsidRPr="00981F36" w:rsidRDefault="00DE2663" w:rsidP="00DE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F36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2663" w:rsidRPr="00981F36" w:rsidRDefault="00DE2663" w:rsidP="00DE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F36">
              <w:rPr>
                <w:rFonts w:ascii="Times New Roman" w:hAnsi="Times New Roman"/>
                <w:b/>
                <w:sz w:val="20"/>
                <w:szCs w:val="20"/>
              </w:rPr>
              <w:t>Мощность (мест)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663" w:rsidRPr="00981F36" w:rsidRDefault="00DE2663" w:rsidP="00DE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F36">
              <w:rPr>
                <w:rFonts w:ascii="Times New Roman" w:hAnsi="Times New Roman"/>
                <w:b/>
                <w:sz w:val="20"/>
                <w:szCs w:val="20"/>
              </w:rPr>
              <w:t>% загруженности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663" w:rsidRPr="00981F36" w:rsidRDefault="00DE2663" w:rsidP="00DE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F36">
              <w:rPr>
                <w:rFonts w:ascii="Times New Roman" w:hAnsi="Times New Roman"/>
                <w:b/>
                <w:sz w:val="20"/>
                <w:szCs w:val="20"/>
              </w:rPr>
              <w:t>Год ввода</w:t>
            </w:r>
          </w:p>
        </w:tc>
      </w:tr>
      <w:tr w:rsidR="00DE2663" w:rsidRPr="00981F36" w:rsidTr="00981F36">
        <w:trPr>
          <w:trHeight w:val="351"/>
          <w:jc w:val="right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DE2663" w:rsidRPr="00981F36" w:rsidRDefault="00DE2663" w:rsidP="00DE2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DE2663" w:rsidRPr="00981F36" w:rsidRDefault="00DE2663" w:rsidP="00DE26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36">
              <w:rPr>
                <w:rFonts w:ascii="Times New Roman" w:hAnsi="Times New Roman"/>
                <w:sz w:val="20"/>
                <w:szCs w:val="20"/>
              </w:rPr>
              <w:t>с. Кулагино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2663" w:rsidRPr="00981F36" w:rsidRDefault="00DE2663" w:rsidP="00DE26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36"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663" w:rsidRPr="00981F36" w:rsidRDefault="00DE2663" w:rsidP="00DE2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2663" w:rsidRPr="00981F36" w:rsidRDefault="00DE2663" w:rsidP="00DE2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3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663" w:rsidRPr="00981F36" w:rsidRDefault="00DE2663" w:rsidP="00DE2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663" w:rsidRPr="00981F36" w:rsidRDefault="00DE2663" w:rsidP="00DE2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36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</w:tr>
      <w:tr w:rsidR="00DE2663" w:rsidRPr="00981F36" w:rsidTr="00981F36">
        <w:trPr>
          <w:trHeight w:val="332"/>
          <w:jc w:val="right"/>
        </w:trPr>
        <w:tc>
          <w:tcPr>
            <w:tcW w:w="648" w:type="dxa"/>
            <w:vMerge/>
            <w:shd w:val="clear" w:color="auto" w:fill="auto"/>
            <w:vAlign w:val="center"/>
          </w:tcPr>
          <w:p w:rsidR="00DE2663" w:rsidRPr="00981F36" w:rsidRDefault="00DE2663" w:rsidP="00DE2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shd w:val="clear" w:color="auto" w:fill="auto"/>
            <w:vAlign w:val="center"/>
          </w:tcPr>
          <w:p w:rsidR="00DE2663" w:rsidRPr="00981F36" w:rsidRDefault="00DE2663" w:rsidP="00DE26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E2663" w:rsidRPr="00981F36" w:rsidRDefault="00DE2663" w:rsidP="00DE26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36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663" w:rsidRPr="00981F36" w:rsidRDefault="00DE2663" w:rsidP="00DE2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2663" w:rsidRPr="00981F36" w:rsidRDefault="00DE2663" w:rsidP="00DE2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3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663" w:rsidRPr="00981F36" w:rsidRDefault="00DE2663" w:rsidP="00DE2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3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663" w:rsidRPr="00981F36" w:rsidRDefault="00DE2663" w:rsidP="00DE2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36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</w:tr>
    </w:tbl>
    <w:p w:rsidR="00A84BFF" w:rsidRDefault="00A84BFF" w:rsidP="005313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31E" w:rsidRDefault="00BA7264" w:rsidP="00981F36">
      <w:pPr>
        <w:pStyle w:val="1"/>
        <w:ind w:left="851"/>
        <w:jc w:val="left"/>
      </w:pPr>
      <w:bookmarkStart w:id="118" w:name="_Toc156399237"/>
      <w:r>
        <w:t>6. Перечень и характеристика основных факторов риска возникновения чрезвычайных ситуаций природного и техногенного характера</w:t>
      </w:r>
      <w:bookmarkEnd w:id="118"/>
    </w:p>
    <w:p w:rsidR="0053139A" w:rsidRPr="0053139A" w:rsidRDefault="0053139A" w:rsidP="00981F36">
      <w:pPr>
        <w:keepNext/>
        <w:keepLines/>
        <w:spacing w:before="40" w:after="0"/>
        <w:ind w:left="851"/>
        <w:jc w:val="both"/>
        <w:outlineLvl w:val="1"/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  <w:bookmarkStart w:id="119" w:name="_Toc370201511"/>
      <w:bookmarkStart w:id="120" w:name="_Toc378935086"/>
      <w:bookmarkStart w:id="121" w:name="_Toc138687259"/>
      <w:bookmarkStart w:id="122" w:name="_Toc156399238"/>
      <w:r w:rsidRPr="0053139A"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  <w:t>6.1. Классификация чрезвычайных ситуаций</w:t>
      </w:r>
      <w:bookmarkEnd w:id="119"/>
      <w:bookmarkEnd w:id="120"/>
      <w:bookmarkEnd w:id="121"/>
      <w:bookmarkEnd w:id="122"/>
    </w:p>
    <w:p w:rsidR="0053139A" w:rsidRPr="0053139A" w:rsidRDefault="0053139A" w:rsidP="00981F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В МО СП </w:t>
      </w:r>
      <w:r w:rsidR="004B346C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Кулагинский</w:t>
      </w: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сельсовет наибольшую степень возникновения имеют следующие чрезвычайные ситуации: </w:t>
      </w:r>
    </w:p>
    <w:p w:rsidR="0053139A" w:rsidRPr="0053139A" w:rsidRDefault="0053139A" w:rsidP="00981F36">
      <w:pPr>
        <w:numPr>
          <w:ilvl w:val="0"/>
          <w:numId w:val="2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природного характера; </w:t>
      </w:r>
    </w:p>
    <w:p w:rsidR="0053139A" w:rsidRPr="0053139A" w:rsidRDefault="0053139A" w:rsidP="00981F36">
      <w:pPr>
        <w:numPr>
          <w:ilvl w:val="0"/>
          <w:numId w:val="2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техногенного характера. </w:t>
      </w:r>
    </w:p>
    <w:p w:rsidR="0053139A" w:rsidRPr="0053139A" w:rsidRDefault="0053139A" w:rsidP="00981F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Возникновение аварий и катастроф природного и техногенного характера оказывает негативное влияние на обстановку на территории МО СП </w:t>
      </w:r>
      <w:r w:rsidR="004B346C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Кулагинский</w:t>
      </w: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сельсовет. Поскольку ЧС возникает, как правило, непредвиденно, необходимо принятие всех возможных мер по защите от них населения и территорий.</w:t>
      </w:r>
    </w:p>
    <w:p w:rsidR="0053139A" w:rsidRPr="0053139A" w:rsidRDefault="0053139A" w:rsidP="00981F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По количеству пострадавших и максимальному ущербу имущества 1-е место занимают дорожно-транспортные происшествия, 2-е место – пожары, 3-е место – происшествия, связанные с погодными условиями. Так же практически на всей территории МО СП </w:t>
      </w:r>
      <w:r w:rsidR="004B346C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Кулагинский</w:t>
      </w: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сельсовет развиты экзогенно-геологические процессы. Сами по себе они не вносят заметные изменения в жизнедеятельность поселения, но могут стать косвенной причиной возникновения чрезвычайной ситуации (такой как деформация грунта в районе прохождения элементов транспортной инфраструктуры).</w:t>
      </w:r>
    </w:p>
    <w:p w:rsidR="0053139A" w:rsidRPr="0053139A" w:rsidRDefault="0053139A" w:rsidP="00981F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</w:p>
    <w:p w:rsidR="0053139A" w:rsidRPr="0053139A" w:rsidRDefault="0053139A" w:rsidP="00981F36">
      <w:pPr>
        <w:keepNext/>
        <w:keepLines/>
        <w:spacing w:before="40" w:after="0"/>
        <w:ind w:left="851"/>
        <w:jc w:val="both"/>
        <w:outlineLvl w:val="1"/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  <w:bookmarkStart w:id="123" w:name="_Toc370201512"/>
      <w:bookmarkStart w:id="124" w:name="_Toc378935087"/>
      <w:bookmarkStart w:id="125" w:name="_Toc138687260"/>
      <w:bookmarkStart w:id="126" w:name="_Toc156399239"/>
      <w:r w:rsidRPr="0053139A"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  <w:t>6.2 Чрезвычайные ситуации природного характера</w:t>
      </w:r>
      <w:bookmarkEnd w:id="123"/>
      <w:bookmarkEnd w:id="124"/>
      <w:bookmarkEnd w:id="125"/>
      <w:bookmarkEnd w:id="126"/>
    </w:p>
    <w:p w:rsidR="0053139A" w:rsidRPr="0053139A" w:rsidRDefault="0053139A" w:rsidP="00981F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 w:bidi="en-US"/>
        </w:rPr>
        <w:t>Природная чрезвычайная ситуация</w:t>
      </w:r>
      <w:r w:rsidRPr="0053139A">
        <w:rPr>
          <w:rFonts w:ascii="Times New Roman" w:eastAsia="Times New Roman" w:hAnsi="Times New Roman" w:cs="Times New Roman"/>
          <w:bCs/>
          <w:sz w:val="24"/>
          <w:szCs w:val="24"/>
          <w:lang w:eastAsia="ar-SA" w:bidi="en-US"/>
        </w:rPr>
        <w:t xml:space="preserve"> (природная ЧС)</w:t>
      </w: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– обстановка на определенной территории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</w:r>
    </w:p>
    <w:p w:rsidR="0053139A" w:rsidRPr="0053139A" w:rsidRDefault="0053139A" w:rsidP="00981F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Риск возникновения чрезвычайной ситуации природного характера на территории Оренбургской области, не превышает 1 раза в год, соответственно на территории </w:t>
      </w:r>
      <w:r w:rsidR="004B346C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Новосергиевского</w:t>
      </w: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района и МО СП </w:t>
      </w:r>
      <w:r w:rsidR="004B346C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Кулагинский</w:t>
      </w: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сельсовет этот показатель еще ниже.</w:t>
      </w:r>
    </w:p>
    <w:p w:rsidR="0053139A" w:rsidRPr="0053139A" w:rsidRDefault="0053139A" w:rsidP="00981F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lastRenderedPageBreak/>
        <w:t xml:space="preserve">Наиболее опасными проявлениями природных процессов для МО </w:t>
      </w:r>
      <w:r w:rsidR="004B346C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Кулагинский</w:t>
      </w: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сельсовет являются:</w:t>
      </w:r>
    </w:p>
    <w:p w:rsidR="0053139A" w:rsidRPr="0053139A" w:rsidRDefault="0053139A" w:rsidP="00981F36">
      <w:pPr>
        <w:numPr>
          <w:ilvl w:val="0"/>
          <w:numId w:val="26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бури, сильный ветер (&gt; 25 м/с);</w:t>
      </w:r>
    </w:p>
    <w:p w:rsidR="0053139A" w:rsidRPr="0053139A" w:rsidRDefault="0053139A" w:rsidP="00981F36">
      <w:pPr>
        <w:numPr>
          <w:ilvl w:val="0"/>
          <w:numId w:val="26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град (&gt; 20 мм);</w:t>
      </w:r>
    </w:p>
    <w:p w:rsidR="0053139A" w:rsidRPr="0053139A" w:rsidRDefault="0053139A" w:rsidP="00981F36">
      <w:pPr>
        <w:numPr>
          <w:ilvl w:val="0"/>
          <w:numId w:val="26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пожары природные (лесных и степных массивов). </w:t>
      </w:r>
    </w:p>
    <w:p w:rsidR="00981F36" w:rsidRDefault="00981F36" w:rsidP="0053139A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</w:pPr>
    </w:p>
    <w:p w:rsidR="0053139A" w:rsidRPr="0053139A" w:rsidRDefault="0053139A" w:rsidP="00981F36">
      <w:pPr>
        <w:spacing w:before="120" w:after="0" w:line="240" w:lineRule="auto"/>
        <w:ind w:left="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  <w:t xml:space="preserve">Таблица </w:t>
      </w:r>
      <w:r w:rsidR="00981F36"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  <w:t>16</w:t>
      </w:r>
    </w:p>
    <w:p w:rsidR="0053139A" w:rsidRPr="0053139A" w:rsidRDefault="0053139A" w:rsidP="00981F36">
      <w:pPr>
        <w:spacing w:after="12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  <w:t xml:space="preserve">Характеристика поражающих факторов природных явлений, опасных для МО </w:t>
      </w:r>
      <w:r w:rsidR="004B346C"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  <w:t>Кулагинский</w:t>
      </w:r>
      <w:r w:rsidRPr="0053139A"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  <w:t xml:space="preserve"> сельсовет</w:t>
      </w:r>
    </w:p>
    <w:tbl>
      <w:tblPr>
        <w:tblW w:w="820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2614"/>
        <w:gridCol w:w="4918"/>
      </w:tblGrid>
      <w:tr w:rsidR="0053139A" w:rsidRPr="0053139A" w:rsidTr="00981F36">
        <w:trPr>
          <w:jc w:val="center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3139A" w:rsidRPr="0053139A" w:rsidRDefault="0053139A" w:rsidP="005313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39A">
              <w:rPr>
                <w:rFonts w:ascii="Times New Roman" w:hAnsi="Times New Roman" w:cs="Times New Roman"/>
                <w:b/>
                <w:sz w:val="20"/>
                <w:szCs w:val="20"/>
              </w:rPr>
              <w:t>№ п/п</w:t>
            </w: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53139A" w:rsidRPr="0053139A" w:rsidRDefault="0053139A" w:rsidP="005313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39A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чрезвычайной ситуации</w:t>
            </w:r>
          </w:p>
        </w:tc>
        <w:tc>
          <w:tcPr>
            <w:tcW w:w="4918" w:type="dxa"/>
            <w:shd w:val="clear" w:color="auto" w:fill="BFBFBF" w:themeFill="background1" w:themeFillShade="BF"/>
            <w:vAlign w:val="center"/>
          </w:tcPr>
          <w:p w:rsidR="0053139A" w:rsidRPr="0053139A" w:rsidRDefault="0053139A" w:rsidP="005313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39A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 воздействия поражающего фактора</w:t>
            </w:r>
          </w:p>
        </w:tc>
      </w:tr>
      <w:tr w:rsidR="0053139A" w:rsidRPr="0053139A" w:rsidTr="00981F36">
        <w:trPr>
          <w:jc w:val="center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3139A" w:rsidRPr="0053139A" w:rsidRDefault="0053139A" w:rsidP="0053139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53139A" w:rsidRPr="0053139A" w:rsidRDefault="0053139A" w:rsidP="0053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en-US"/>
              </w:rPr>
            </w:pPr>
            <w:r w:rsidRPr="0053139A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Сильный ветер</w:t>
            </w:r>
          </w:p>
        </w:tc>
        <w:tc>
          <w:tcPr>
            <w:tcW w:w="4918" w:type="dxa"/>
            <w:shd w:val="clear" w:color="auto" w:fill="F2F2F2" w:themeFill="background1" w:themeFillShade="F2"/>
            <w:vAlign w:val="center"/>
          </w:tcPr>
          <w:p w:rsidR="0053139A" w:rsidRPr="0053139A" w:rsidRDefault="0053139A" w:rsidP="0053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53139A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Ветровая нагрузка, аэродинамическое давление на ограждающие конструкции</w:t>
            </w:r>
          </w:p>
        </w:tc>
      </w:tr>
      <w:tr w:rsidR="0053139A" w:rsidRPr="0053139A" w:rsidTr="00981F36">
        <w:trPr>
          <w:jc w:val="center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3139A" w:rsidRPr="0053139A" w:rsidRDefault="0053139A" w:rsidP="0053139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53139A" w:rsidRPr="0053139A" w:rsidRDefault="0053139A" w:rsidP="0053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en-US"/>
              </w:rPr>
            </w:pPr>
            <w:r w:rsidRPr="0053139A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Град</w:t>
            </w:r>
          </w:p>
        </w:tc>
        <w:tc>
          <w:tcPr>
            <w:tcW w:w="4918" w:type="dxa"/>
            <w:shd w:val="clear" w:color="auto" w:fill="F2F2F2" w:themeFill="background1" w:themeFillShade="F2"/>
            <w:vAlign w:val="center"/>
          </w:tcPr>
          <w:p w:rsidR="0053139A" w:rsidRPr="0053139A" w:rsidRDefault="0053139A" w:rsidP="0053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53139A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Ударная динамическая нагрузка</w:t>
            </w:r>
          </w:p>
        </w:tc>
      </w:tr>
      <w:tr w:rsidR="0053139A" w:rsidRPr="0053139A" w:rsidTr="00981F36">
        <w:trPr>
          <w:jc w:val="center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3139A" w:rsidRPr="0053139A" w:rsidRDefault="0053139A" w:rsidP="0053139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53139A" w:rsidRPr="0053139A" w:rsidRDefault="0053139A" w:rsidP="0053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53139A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Пожары природные</w:t>
            </w:r>
          </w:p>
        </w:tc>
        <w:tc>
          <w:tcPr>
            <w:tcW w:w="4918" w:type="dxa"/>
            <w:shd w:val="clear" w:color="auto" w:fill="F2F2F2" w:themeFill="background1" w:themeFillShade="F2"/>
            <w:vAlign w:val="center"/>
          </w:tcPr>
          <w:p w:rsidR="0053139A" w:rsidRPr="0053139A" w:rsidRDefault="0053139A" w:rsidP="0053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53139A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Огонь, высокая температура воздуха, ядовитые газы (продукты задымления)</w:t>
            </w:r>
          </w:p>
        </w:tc>
      </w:tr>
    </w:tbl>
    <w:p w:rsidR="0053139A" w:rsidRPr="0053139A" w:rsidRDefault="0053139A" w:rsidP="00981F36">
      <w:pPr>
        <w:ind w:left="851"/>
        <w:jc w:val="both"/>
        <w:rPr>
          <w:rFonts w:ascii="Times New Roman" w:hAnsi="Times New Roman" w:cs="Times New Roman"/>
          <w:i/>
          <w:sz w:val="24"/>
          <w:u w:val="single"/>
        </w:rPr>
      </w:pPr>
      <w:bookmarkStart w:id="127" w:name="_Toc370201513"/>
      <w:bookmarkStart w:id="128" w:name="_Toc378935088"/>
    </w:p>
    <w:p w:rsidR="0053139A" w:rsidRPr="0053139A" w:rsidRDefault="0053139A" w:rsidP="00981F36">
      <w:pPr>
        <w:ind w:left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3139A">
        <w:rPr>
          <w:rFonts w:ascii="Times New Roman" w:hAnsi="Times New Roman" w:cs="Times New Roman"/>
          <w:b/>
          <w:i/>
          <w:sz w:val="24"/>
          <w:szCs w:val="24"/>
          <w:u w:val="single"/>
        </w:rPr>
        <w:t>Метеорологические опасные явления</w:t>
      </w:r>
      <w:bookmarkEnd w:id="127"/>
      <w:bookmarkEnd w:id="128"/>
    </w:p>
    <w:p w:rsidR="0053139A" w:rsidRPr="0053139A" w:rsidRDefault="0053139A" w:rsidP="00981F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 w:bidi="en-US"/>
        </w:rPr>
        <w:t>Опасное метеорологическое явление</w:t>
      </w: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– это природное явление, возникающее в атмосфере под действием различных природных факторов или их сочетаний, могущее оказать поражающее воздействие на людей, сельскохозяйственных животных и растения, объекты экономики.</w:t>
      </w:r>
    </w:p>
    <w:p w:rsidR="0053139A" w:rsidRPr="0053139A" w:rsidRDefault="0053139A" w:rsidP="00981F36">
      <w:pPr>
        <w:ind w:left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39A">
        <w:rPr>
          <w:rFonts w:ascii="Times New Roman" w:hAnsi="Times New Roman" w:cs="Times New Roman"/>
          <w:i/>
          <w:sz w:val="24"/>
          <w:szCs w:val="24"/>
          <w:u w:val="single"/>
        </w:rPr>
        <w:t>Температура воздуха.</w:t>
      </w:r>
    </w:p>
    <w:p w:rsidR="0053139A" w:rsidRPr="0053139A" w:rsidRDefault="0053139A" w:rsidP="00981F36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39A">
        <w:rPr>
          <w:rFonts w:ascii="Times New Roman" w:hAnsi="Times New Roman" w:cs="Times New Roman"/>
          <w:sz w:val="24"/>
          <w:szCs w:val="24"/>
        </w:rPr>
        <w:t xml:space="preserve">Абсолютный максимум </w:t>
      </w:r>
      <w:r w:rsidR="002C0CFA">
        <w:rPr>
          <w:rFonts w:ascii="Times New Roman" w:hAnsi="Times New Roman" w:cs="Times New Roman"/>
          <w:sz w:val="24"/>
          <w:szCs w:val="24"/>
        </w:rPr>
        <w:t xml:space="preserve">температуры на территории МО </w:t>
      </w:r>
      <w:r w:rsidR="004B346C">
        <w:rPr>
          <w:rFonts w:ascii="Times New Roman" w:hAnsi="Times New Roman" w:cs="Times New Roman"/>
          <w:sz w:val="24"/>
          <w:szCs w:val="24"/>
        </w:rPr>
        <w:t>Кулагинский</w:t>
      </w:r>
      <w:r w:rsidRPr="0053139A">
        <w:rPr>
          <w:rFonts w:ascii="Times New Roman" w:hAnsi="Times New Roman" w:cs="Times New Roman"/>
          <w:sz w:val="24"/>
          <w:szCs w:val="24"/>
        </w:rPr>
        <w:t xml:space="preserve"> сельсовет отмечается в июле и может превышать +40°С. Такие температуры бывают 1 раз в 40-60 лет. Абсолютный минимум</w:t>
      </w:r>
      <w:r w:rsidR="002C0CFA">
        <w:rPr>
          <w:rFonts w:ascii="Times New Roman" w:hAnsi="Times New Roman" w:cs="Times New Roman"/>
          <w:sz w:val="24"/>
          <w:szCs w:val="24"/>
        </w:rPr>
        <w:t xml:space="preserve"> температуры на территории МО </w:t>
      </w:r>
      <w:r w:rsidR="004B346C">
        <w:rPr>
          <w:rFonts w:ascii="Times New Roman" w:hAnsi="Times New Roman" w:cs="Times New Roman"/>
          <w:sz w:val="24"/>
          <w:szCs w:val="24"/>
        </w:rPr>
        <w:t>Кулагинский</w:t>
      </w:r>
      <w:r w:rsidRPr="0053139A">
        <w:rPr>
          <w:rFonts w:ascii="Times New Roman" w:hAnsi="Times New Roman" w:cs="Times New Roman"/>
          <w:sz w:val="24"/>
          <w:szCs w:val="24"/>
        </w:rPr>
        <w:t xml:space="preserve"> сельсовет может превышать -40°С.</w:t>
      </w:r>
    </w:p>
    <w:p w:rsidR="0053139A" w:rsidRPr="0053139A" w:rsidRDefault="0053139A" w:rsidP="00981F3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Наибольший урон от заморозков наносится сельскохозяйственным культурам.</w:t>
      </w:r>
    </w:p>
    <w:p w:rsidR="0053139A" w:rsidRPr="0053139A" w:rsidRDefault="0053139A" w:rsidP="00981F3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Так же возможно возникновение аварии с масштабами ЧС муниципального характера на объектах ЖКХ из-за возможных резких перепадов температуры воздуха, возникновения комплексов неблагоприятных природных явлений в виде мокрого снега и сильного ветра, а также перегрузок электрических сетей и большой изношенности коммуникаций. Поражающими факторами так же могут являться: температурная деформация ограждающих конструкций, замораживание и разрыв коммуникаций.</w:t>
      </w:r>
    </w:p>
    <w:p w:rsidR="0053139A" w:rsidRPr="0053139A" w:rsidRDefault="0053139A" w:rsidP="00981F3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 w:bidi="en-US"/>
        </w:rPr>
      </w:pPr>
      <w:r w:rsidRPr="0053139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 w:bidi="en-US"/>
        </w:rPr>
        <w:t>Гололед.</w:t>
      </w:r>
    </w:p>
    <w:p w:rsidR="0053139A" w:rsidRPr="0053139A" w:rsidRDefault="0053139A" w:rsidP="00981F3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Гололед – слой плотного льда, образующийся на земной поверхности и на предметах при замерзании переохлажденных капель дождя или тумана. </w:t>
      </w:r>
    </w:p>
    <w:p w:rsidR="0053139A" w:rsidRPr="0053139A" w:rsidRDefault="0053139A" w:rsidP="00981F3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Череда оттепелей и заморозков может спровоцировать образование гололеда. С появлением гололеда на дорогах поселения значительно повышается риск возникновения аварий на транспорте. Гололед с диаметром отложений более 200 мм несет угрозу деформации грунта (возникает просадка и морозное пучение грунта).</w:t>
      </w:r>
    </w:p>
    <w:p w:rsidR="0053139A" w:rsidRPr="0053139A" w:rsidRDefault="0053139A" w:rsidP="00981F3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Гололёдно-изморозевые явления проявляются в виде гололёда, зернистой и кристаллической изморози, а также сложных отложений мокрого снега. </w:t>
      </w:r>
    </w:p>
    <w:p w:rsidR="0053139A" w:rsidRPr="0053139A" w:rsidRDefault="0053139A" w:rsidP="00981F3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Оледенение поверхностей автомобильных дорог и улично-дорожной сети несет угрозу жизни и здоровью людей. </w:t>
      </w:r>
    </w:p>
    <w:p w:rsidR="0053139A" w:rsidRPr="0053139A" w:rsidRDefault="0053139A" w:rsidP="00981F3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Ущерб от гололёдно-изморозевых явлений обусловлен увеличением веса предметов и объектов, вследствие отложения на них частиц воды и льда. Нередко при этом происходит </w:t>
      </w: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lastRenderedPageBreak/>
        <w:t>обрыв ЛЭП, линий связи, вероятны оледенения транспортных магистралей, затруднения в строительных работах, в сельском хозяйстве.</w:t>
      </w:r>
    </w:p>
    <w:p w:rsidR="0053139A" w:rsidRPr="0053139A" w:rsidRDefault="0053139A" w:rsidP="00981F3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Возникновение гололёдно-изморозевых явлений во многом зависит от проникновения тёплого очень влажного воздуха на территорию занятую более холодным воздухом. Максимальные частоты явлений отмечаются в октябре-ноябре и в декабре-январе.</w:t>
      </w:r>
    </w:p>
    <w:p w:rsidR="0053139A" w:rsidRPr="0053139A" w:rsidRDefault="0053139A" w:rsidP="00981F36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139A">
        <w:rPr>
          <w:rFonts w:ascii="Times New Roman" w:hAnsi="Times New Roman" w:cs="Times New Roman"/>
          <w:i/>
          <w:sz w:val="24"/>
          <w:szCs w:val="24"/>
          <w:u w:val="single"/>
        </w:rPr>
        <w:t>Метели, снегопады.</w:t>
      </w:r>
    </w:p>
    <w:p w:rsidR="0053139A" w:rsidRPr="0053139A" w:rsidRDefault="0053139A" w:rsidP="00981F3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Метель – перенос снега над поверхностью земли сильным ветром, возможно с выпадением снега, приводящий к ухудшению видимости и заносу транспортных магистралей.</w:t>
      </w:r>
    </w:p>
    <w:p w:rsidR="0053139A" w:rsidRPr="0053139A" w:rsidRDefault="0053139A" w:rsidP="00981F3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Снег</w:t>
      </w:r>
      <w:r w:rsidRPr="0053139A">
        <w:rPr>
          <w:rFonts w:ascii="Times New Roman" w:eastAsia="Times New Roman" w:hAnsi="Times New Roman" w:cs="Times New Roman"/>
          <w:bCs/>
          <w:sz w:val="24"/>
          <w:szCs w:val="24"/>
          <w:lang w:eastAsia="ar-SA" w:bidi="en-US"/>
        </w:rPr>
        <w:t xml:space="preserve"> – твердые атмосферные осадки, состоящие из ледяных кристаллов или снежинок различной формы.</w:t>
      </w:r>
    </w:p>
    <w:p w:rsidR="0053139A" w:rsidRPr="0053139A" w:rsidRDefault="0053139A" w:rsidP="00981F3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В зимний период на территории МО СП </w:t>
      </w:r>
      <w:r w:rsidR="004B346C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Кулагинский</w:t>
      </w: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сельсовет при скоростях ветра более 6 м/сек возникают метели. В среднем число дней с метелью составляет от 25 до 40 дней. </w:t>
      </w:r>
    </w:p>
    <w:p w:rsidR="0053139A" w:rsidRPr="0053139A" w:rsidRDefault="0053139A" w:rsidP="00981F3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Средняя продолжительность метелей 5-8 часов, максимальная – 50 часов. </w:t>
      </w:r>
    </w:p>
    <w:p w:rsidR="0053139A" w:rsidRPr="0053139A" w:rsidRDefault="0053139A" w:rsidP="00981F3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bCs/>
          <w:sz w:val="24"/>
          <w:szCs w:val="24"/>
          <w:lang w:eastAsia="ar-SA" w:bidi="en-US"/>
        </w:rPr>
        <w:t xml:space="preserve">Опасными считаются </w:t>
      </w: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снегопады, превышающие 20 мм за 24 часа.</w:t>
      </w:r>
    </w:p>
    <w:p w:rsidR="0053139A" w:rsidRPr="0053139A" w:rsidRDefault="0053139A" w:rsidP="00981F3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Сильные снегопады, метели приводят к снежным заносам на автомобильных дорогах, могут вызвать прекращение движения транспорта на автодорогах в течение 12 и более часов. Возможно нарушение жизнеобеспечения населения в населенных пунктах МО СП </w:t>
      </w:r>
      <w:r w:rsidR="004B346C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Кулагинский</w:t>
      </w: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сельсовет (затрудненный подвоз продуктов питания для населения и кормов для сельскохозяйственных животных).</w:t>
      </w:r>
    </w:p>
    <w:p w:rsidR="0053139A" w:rsidRPr="0053139A" w:rsidRDefault="0053139A" w:rsidP="00981F3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Поражающими факторами являются ветровая нагрузка и аэродинамическое давление на ограждающие конструкции, снеговая нагрузка, снежные заносы при снегопадах.</w:t>
      </w:r>
    </w:p>
    <w:p w:rsidR="0053139A" w:rsidRPr="0053139A" w:rsidRDefault="0053139A" w:rsidP="00981F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 w:bidi="en-US"/>
        </w:rPr>
      </w:pPr>
      <w:r w:rsidRPr="0053139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 w:bidi="en-US"/>
        </w:rPr>
        <w:t>Ливневые дожди, град.</w:t>
      </w:r>
    </w:p>
    <w:p w:rsidR="0053139A" w:rsidRPr="0053139A" w:rsidRDefault="0053139A" w:rsidP="00981F3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iCs/>
          <w:sz w:val="24"/>
          <w:szCs w:val="24"/>
          <w:lang w:eastAsia="ar-SA" w:bidi="en-US"/>
        </w:rPr>
        <w:t>Атмосферные осадки – это вода в жидком или твердом состоянии, выпадающая из облаков или осаждающаяся из воздуха на поверхности земли и на предметах.</w:t>
      </w:r>
    </w:p>
    <w:p w:rsidR="0053139A" w:rsidRPr="0053139A" w:rsidRDefault="0053139A" w:rsidP="00981F3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Ливневые осадки выпадают из кучево-дождевых облаков, связанных с конвекцией. Интенсивные, но мало продолжительные ливневые осадки, связанные с отдельными облаками или узкими зонами облаков (фронтами), одновременно охватывают площади до десятков кв. км. </w:t>
      </w:r>
    </w:p>
    <w:p w:rsidR="0053139A" w:rsidRPr="0053139A" w:rsidRDefault="0053139A" w:rsidP="00981F3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bCs/>
          <w:sz w:val="24"/>
          <w:szCs w:val="24"/>
          <w:lang w:eastAsia="ar-SA" w:bidi="en-US"/>
        </w:rPr>
        <w:t>Опасными считаются:</w:t>
      </w:r>
    </w:p>
    <w:p w:rsidR="0053139A" w:rsidRPr="0053139A" w:rsidRDefault="0053139A" w:rsidP="00981F36">
      <w:pPr>
        <w:numPr>
          <w:ilvl w:val="0"/>
          <w:numId w:val="22"/>
        </w:numPr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bCs/>
          <w:sz w:val="24"/>
          <w:szCs w:val="24"/>
          <w:lang w:eastAsia="ar-SA" w:bidi="en-US"/>
        </w:rPr>
        <w:t>л</w:t>
      </w: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ивни с интенсивностью 30 мм/час и более;</w:t>
      </w:r>
    </w:p>
    <w:p w:rsidR="0053139A" w:rsidRPr="0053139A" w:rsidRDefault="0053139A" w:rsidP="00981F36">
      <w:pPr>
        <w:numPr>
          <w:ilvl w:val="0"/>
          <w:numId w:val="22"/>
        </w:numPr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град с диаметром частиц 20 мм.</w:t>
      </w:r>
    </w:p>
    <w:p w:rsidR="0053139A" w:rsidRPr="0053139A" w:rsidRDefault="0053139A" w:rsidP="00981F3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Развитие мощных кучево-дождевых облаков способствует возникновению таких опасных явлений погоды как сильные и ливневые дожди, град, шквалы.</w:t>
      </w:r>
    </w:p>
    <w:p w:rsidR="0053139A" w:rsidRPr="0053139A" w:rsidRDefault="0053139A" w:rsidP="00981F3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Град – это атмосферные осадки, выпадающие в теплое время года, в виде частичек плотного льда диаметром от 5 мм до 15 см, обычно вместе с ливневым дождем при грозе.</w:t>
      </w:r>
    </w:p>
    <w:p w:rsidR="0053139A" w:rsidRPr="0053139A" w:rsidRDefault="0053139A" w:rsidP="00981F3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При диаметре градин 5-20 мм и более данное явление считается опасным. Град наиболее вероятен в тёплое время года при максимуме частот в мае и сентябре. </w:t>
      </w:r>
    </w:p>
    <w:p w:rsidR="0053139A" w:rsidRPr="0053139A" w:rsidRDefault="0053139A" w:rsidP="00981F3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Максимум повторяемости града (4-5 раз в год) наносит наибольший ущерб сельскохозяйственным посевам и населенным пунктам. Поражающими факторами являются ударная динамическая нагрузка от града, затопление территории, подтопление фундаментов при длительных осадках. </w:t>
      </w:r>
    </w:p>
    <w:p w:rsidR="0053139A" w:rsidRPr="0053139A" w:rsidRDefault="0053139A" w:rsidP="00981F36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139A">
        <w:rPr>
          <w:rFonts w:ascii="Times New Roman" w:hAnsi="Times New Roman" w:cs="Times New Roman"/>
          <w:i/>
          <w:sz w:val="24"/>
          <w:szCs w:val="24"/>
          <w:u w:val="single"/>
        </w:rPr>
        <w:t>Шквалы, ураганы.</w:t>
      </w:r>
    </w:p>
    <w:p w:rsidR="0053139A" w:rsidRPr="0053139A" w:rsidRDefault="0053139A" w:rsidP="00981F3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Шквал – резкое кратковременное усиление ветра до 20-30 м/с и выше, сопровождающееся изменением его направления, связанное с конвективными процессами. Сезон шквальных бурь в Оренбургской области апрель-сентябрь.</w:t>
      </w:r>
    </w:p>
    <w:p w:rsidR="0053139A" w:rsidRPr="0053139A" w:rsidRDefault="0053139A" w:rsidP="00981F3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bCs/>
          <w:sz w:val="24"/>
          <w:szCs w:val="24"/>
          <w:lang w:eastAsia="ar-SA" w:bidi="en-US"/>
        </w:rPr>
        <w:t xml:space="preserve">Опасность составляют </w:t>
      </w: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сильные ветры со скоростью более 30 м/с (ураганы).</w:t>
      </w:r>
    </w:p>
    <w:p w:rsidR="0053139A" w:rsidRPr="0053139A" w:rsidRDefault="0053139A" w:rsidP="00981F3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Шквалы представляют собой вихри с горизонтальной осью, возникающие при передвижении кучево-дождевых облаков. Для них характерно кратковременное усиление скорости приземного ветра (&gt;15 м/сек) при резкой смене его направления. </w:t>
      </w:r>
    </w:p>
    <w:p w:rsidR="0053139A" w:rsidRPr="0053139A" w:rsidRDefault="0053139A" w:rsidP="00981F3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lastRenderedPageBreak/>
        <w:t xml:space="preserve">Ураган – это ветер разрушительной силы и значительной продолжительности, скорость которого превышает 32 м/с. </w:t>
      </w:r>
    </w:p>
    <w:p w:rsidR="0053139A" w:rsidRPr="0053139A" w:rsidRDefault="0053139A" w:rsidP="00981F3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В результате ураганных ветров происходит падение деревьев, разрушение жилых и административных зданий, обрыв линий связи и ЛЭП что несет угрозу здоровью и жизни людей.</w:t>
      </w:r>
    </w:p>
    <w:p w:rsidR="0053139A" w:rsidRPr="0053139A" w:rsidRDefault="0053139A" w:rsidP="00981F36">
      <w:pPr>
        <w:spacing w:before="240" w:after="0"/>
        <w:ind w:left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129" w:name="_Toc370201514"/>
      <w:bookmarkStart w:id="130" w:name="_Toc378935089"/>
      <w:r w:rsidRPr="0053139A">
        <w:rPr>
          <w:rFonts w:ascii="Times New Roman" w:hAnsi="Times New Roman" w:cs="Times New Roman"/>
          <w:b/>
          <w:i/>
          <w:sz w:val="24"/>
          <w:szCs w:val="24"/>
          <w:u w:val="single"/>
        </w:rPr>
        <w:t>Опасные гидрогеологические явления и процессы</w:t>
      </w:r>
      <w:bookmarkEnd w:id="129"/>
      <w:bookmarkEnd w:id="130"/>
    </w:p>
    <w:p w:rsidR="0053139A" w:rsidRPr="0053139A" w:rsidRDefault="0053139A" w:rsidP="00981F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 w:bidi="en-US"/>
        </w:rPr>
        <w:t>Опасное гидрологическое явление</w:t>
      </w: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– это событие гидрологического происхождения или результат гидрологических процессов, возникающих под действием различных природных или гидродинамических факторов, или их сочетаний, оказывающих поражающее воздействие на людей, сельскохозяйственных животных, растения и объекты экономики. Часто из гидрологических, геофизических и метеорологических явлений выделяют морские гидрологические явления, включая в них тайфуны, цунами, сильное волнение и другие опасные природные явления.</w:t>
      </w:r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Весеннее половодье является основной угрозой гидрогеологического характера на территории муниципального образования </w:t>
      </w:r>
      <w:r w:rsidR="004B346C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Кулагинский</w:t>
      </w: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сельсовет. </w:t>
      </w:r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Наиболее сложная паводковая обстановка может сложиться в период обильного таяния снега при резком повышении температуры воздуха и одновременном выпадении осадков. </w:t>
      </w:r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Опасность несут дождевые паводки. На реках обычно наблюдаются с апреля по ноябрь, максимальные дождевые паводки проходят в основном в мае. При затоплении территорий дождевыми паводковыми водами велика вероятность нанесение ущерба сельскохозяйственным культурам.</w:t>
      </w:r>
    </w:p>
    <w:p w:rsidR="0053139A" w:rsidRPr="0053139A" w:rsidRDefault="0053139A" w:rsidP="005B45AF">
      <w:pPr>
        <w:spacing w:before="240" w:after="0"/>
        <w:ind w:left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131" w:name="_Toc370201515"/>
      <w:bookmarkStart w:id="132" w:name="_Toc378935090"/>
      <w:r w:rsidRPr="0053139A">
        <w:rPr>
          <w:rFonts w:ascii="Times New Roman" w:hAnsi="Times New Roman" w:cs="Times New Roman"/>
          <w:b/>
          <w:i/>
          <w:sz w:val="24"/>
          <w:szCs w:val="24"/>
          <w:u w:val="single"/>
        </w:rPr>
        <w:t>Опасные геологические процессы и явления</w:t>
      </w:r>
      <w:bookmarkEnd w:id="131"/>
      <w:bookmarkEnd w:id="132"/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 w:bidi="en-US"/>
        </w:rPr>
        <w:t>Геологическое опасное явление</w:t>
      </w: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– это результат деятельности геологических процессов, возникающих в земной коре под действием различных природных и геодинамических факторов или их сочетаний. К опасным геологическим процессам и явлениям относятся современные (быстротекущие) геологические процессы и явления, оказывающие негативное воздействие на людей, сельскохозяйственных животных, растения и объекты экономики.</w:t>
      </w:r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На территории МО СП </w:t>
      </w:r>
      <w:r w:rsidR="004B346C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Кулагинский</w:t>
      </w: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сельсовет выявлен довольно обширный комплекс экзогенных геологических процессов, таких как эрозионный, оползневой, просадочный, карстовый. </w:t>
      </w:r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 w:bidi="en-US"/>
        </w:rPr>
      </w:pPr>
      <w:r w:rsidRPr="0053139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 w:bidi="en-US"/>
        </w:rPr>
        <w:t>Оползни</w:t>
      </w:r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Оползень – это смещение масс горных пород, грунта вниз по склону под влиянием силы тяжести, усиливающейся вследствие подмыва склона, переувлажнения, сейсмических толчков и иных процессов.</w:t>
      </w:r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Смещение грунтов происходит по поверхности с низким содержанием мергеля пород, водоупорных палеогеновых глин, по глинистым прослоям в толще моренных суглинков. </w:t>
      </w:r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Нередко овражная эрозия сочетается с появлением значительных размеров оползней.</w:t>
      </w:r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 w:bidi="en-US"/>
        </w:rPr>
      </w:pPr>
      <w:r w:rsidRPr="0053139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 w:bidi="en-US"/>
        </w:rPr>
        <w:t>Водная эрозия (овражная эрозия, донная эрозия).</w:t>
      </w:r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Причинами развития процесса является наличие рыхлых легко размываемых грунтов, ливневой характер летних осадков, большой процент распаханности территории и т.п.</w:t>
      </w:r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 w:bidi="en-US"/>
        </w:rPr>
      </w:pPr>
      <w:r w:rsidRPr="0053139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 w:bidi="en-US"/>
        </w:rPr>
        <w:t>Суффозионные, просадочные процессы</w:t>
      </w:r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Эти процессы связаны с суглинисто-песчаными отложениями и проявляются в виде западин на поверхности пойм и надпойменных участков.</w:t>
      </w:r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 w:bidi="en-US"/>
        </w:rPr>
      </w:pPr>
      <w:r w:rsidRPr="0053139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 w:bidi="en-US"/>
        </w:rPr>
        <w:t>Карстовые процессы</w:t>
      </w:r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Карст – геологические явления в земной коре и на ее поверхности, вызванные химическим растворением горных пород и выраженные в образовании в земной коре пустот, в разрушении и изменении структуры и состояния пород, в создании особого характера </w:t>
      </w: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lastRenderedPageBreak/>
        <w:t xml:space="preserve">циркуляции и режима подземных вод. Карст возникает в растворимых водными растворами осадочных горных породах (известняки, гипс) и выражается в образовании углублений в виде воронок, котловин, провалов, пещер, естественных пустот, колодцев и т. п. </w:t>
      </w:r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В местах, где обнажаются или неглубоко залегают меловые отложения, развит меловой поверхностный карст. </w:t>
      </w:r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При проектировании нового строительства необходимо проводить инженерные изыскания и при необходимости разрабатывать проекты инженерной защиты</w:t>
      </w:r>
      <w:r w:rsidRPr="0053139A">
        <w:rPr>
          <w:rFonts w:ascii="Times New Roman" w:eastAsia="Times New Roman" w:hAnsi="Times New Roman" w:cs="Times New Roman"/>
          <w:iCs/>
          <w:sz w:val="24"/>
          <w:szCs w:val="24"/>
          <w:lang w:eastAsia="ar-SA" w:bidi="en-US"/>
        </w:rPr>
        <w:t xml:space="preserve"> территории.</w:t>
      </w:r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При выполнении изысканий, проектировании и строительстве необходимо учитывать:</w:t>
      </w:r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1) опасность карстовых деформаций грунтов оснований и земной поверхности, в особенности провалов; </w:t>
      </w:r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2) неравномерно пониженную несущую способность закарстованных пород и возможность наличия ослабленных зон в толще покрывающих грунтов;</w:t>
      </w:r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3) связанные с карстом особенности гидрологических и гидрогеологических условий, неоднородную и нередко весьма высокую водопроницаемость закарстованных пород, неравномерность распространения и режима поверхностного и подземного стока, возможность наличия очагов интенсивного поглощения поверхностных вод, утечек из водохранилищ и внезапных больших водопритоков в горные выработки и котлованы; </w:t>
      </w:r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4) возможность опасной активизации развития карста и связанных с ним явлений в результате антропогенной деятельности.</w:t>
      </w:r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Для прогноза развития карстовой опасности проводят бурение.</w:t>
      </w:r>
    </w:p>
    <w:p w:rsidR="0053139A" w:rsidRPr="0053139A" w:rsidRDefault="0053139A" w:rsidP="005B45AF">
      <w:pPr>
        <w:spacing w:before="240" w:after="0"/>
        <w:ind w:left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133" w:name="_Toc370201516"/>
      <w:bookmarkStart w:id="134" w:name="_Toc378935091"/>
      <w:r w:rsidRPr="0053139A">
        <w:rPr>
          <w:rFonts w:ascii="Times New Roman" w:hAnsi="Times New Roman" w:cs="Times New Roman"/>
          <w:b/>
          <w:i/>
          <w:sz w:val="24"/>
          <w:szCs w:val="24"/>
          <w:u w:val="single"/>
        </w:rPr>
        <w:t>Природные пожары</w:t>
      </w:r>
      <w:bookmarkEnd w:id="133"/>
      <w:bookmarkEnd w:id="134"/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Пожарная опасность природного характера на территории поселений связана с пожарами в лесах и горением травяного покрова. Причиной возникновения крупных лесных пожаров является засуха и суховеи. Предпосылками возникновения ЧС также служит рост антропогенной нагрузки (увеличение количества нарушений правил пожарной безопасности в лесах, сельскохозяйственные палы). Наибольший риск возникновения лесных пожаров приходится на май, июнь, июль, август и сентябрь месяцы. Традиционно наиболее масштабные лесные пожары приходятся на июль-август.</w:t>
      </w:r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МО </w:t>
      </w:r>
      <w:r w:rsidR="004B346C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Кулагинский</w:t>
      </w: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сельсовет относится к малолесным территориям. Большая часть лесов на территории поселения отнесены к группе защитных лесов, которые выполняют преимущественно защитные и социальные функции и являются зеленой зоной. Древесная растительность на территории поселения имеется на землях сельскохозяйственного назначения, вдоль рек, а также на землях населенного пункта. Так же вдоль дорог может произойти возгорание травяного покрова. Для предотвращения возгорания, необходима опашка прилежащих лесов.</w:t>
      </w:r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При проведении противопожарных мероприятий следует руководствоваться Правилами пожарной безопасности в лесах, утвержденными постановлением Правительства РФ от 30.06.2007 № 417 (ред. 01.11.2012) и Лесным Кодексом РФ. </w:t>
      </w:r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Для обеспечения пожарной безопасности в лесах, в соответствии со ст. 53 Лесного Кодекса РФ, осуществляется:</w:t>
      </w:r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1) предупреждение лесных пожаров (противопожарное обустройство лесов и обеспечение средствами предупреждения и тушения лесных пожаров);</w:t>
      </w:r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bookmarkStart w:id="135" w:name="p516"/>
      <w:bookmarkEnd w:id="135"/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2) мониторинг пожарной опасности в лесах и лесных пожаров;</w:t>
      </w:r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bookmarkStart w:id="136" w:name="p517"/>
      <w:bookmarkEnd w:id="136"/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3) разработку и утверждение планов тушения лесных пожаров;</w:t>
      </w:r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bookmarkStart w:id="137" w:name="p518"/>
      <w:bookmarkEnd w:id="137"/>
      <w:r w:rsidRPr="005313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4) иные меры пожарной безопасности в лесах.</w:t>
      </w:r>
    </w:p>
    <w:p w:rsidR="0053139A" w:rsidRPr="0053139A" w:rsidRDefault="0053139A" w:rsidP="005B45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</w:p>
    <w:p w:rsidR="0053139A" w:rsidRPr="0053139A" w:rsidRDefault="0053139A" w:rsidP="005B45AF">
      <w:pPr>
        <w:keepNext/>
        <w:keepLines/>
        <w:spacing w:before="40" w:after="0"/>
        <w:ind w:left="851"/>
        <w:jc w:val="both"/>
        <w:outlineLvl w:val="1"/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  <w:bookmarkStart w:id="138" w:name="_Toc370201517"/>
      <w:bookmarkStart w:id="139" w:name="_Toc378935092"/>
      <w:bookmarkStart w:id="140" w:name="_Toc138687261"/>
      <w:bookmarkStart w:id="141" w:name="_Toc156399240"/>
      <w:r w:rsidRPr="0053139A"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  <w:t>6.3 Чрезвычайные ситуации техногенного характера</w:t>
      </w:r>
      <w:bookmarkEnd w:id="138"/>
      <w:bookmarkEnd w:id="139"/>
      <w:bookmarkEnd w:id="140"/>
      <w:bookmarkEnd w:id="141"/>
    </w:p>
    <w:p w:rsidR="0053139A" w:rsidRPr="0053139A" w:rsidRDefault="0053139A" w:rsidP="005B45AF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5AF">
        <w:rPr>
          <w:rFonts w:ascii="Times New Roman" w:hAnsi="Times New Roman" w:cs="Times New Roman"/>
          <w:b/>
          <w:i/>
          <w:sz w:val="24"/>
          <w:szCs w:val="24"/>
        </w:rPr>
        <w:t>Техногенная чрезвычайная ситуация (техногенная ЧС)</w:t>
      </w:r>
      <w:r w:rsidRPr="0053139A">
        <w:rPr>
          <w:rFonts w:ascii="Times New Roman" w:hAnsi="Times New Roman" w:cs="Times New Roman"/>
          <w:sz w:val="24"/>
          <w:szCs w:val="24"/>
        </w:rPr>
        <w:t xml:space="preserve"> – состояние, при котором в результате возникновения источника техногенной чрезвычайной ситуации на объекте, </w:t>
      </w:r>
      <w:r w:rsidRPr="0053139A">
        <w:rPr>
          <w:rFonts w:ascii="Times New Roman" w:hAnsi="Times New Roman" w:cs="Times New Roman"/>
          <w:sz w:val="24"/>
          <w:szCs w:val="24"/>
        </w:rPr>
        <w:lastRenderedPageBreak/>
        <w:t>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среде.</w:t>
      </w:r>
    </w:p>
    <w:p w:rsidR="0053139A" w:rsidRPr="0053139A" w:rsidRDefault="0053139A" w:rsidP="005B45AF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39A">
        <w:rPr>
          <w:rFonts w:ascii="Times New Roman" w:hAnsi="Times New Roman" w:cs="Times New Roman"/>
          <w:sz w:val="24"/>
          <w:szCs w:val="24"/>
        </w:rPr>
        <w:t>Различают техногенные чрезвычайные ситуации по месту их возникновения и по характеру основных поражающих факторов источника чрезвычайной ситуации.</w:t>
      </w:r>
    </w:p>
    <w:p w:rsidR="0053139A" w:rsidRPr="0053139A" w:rsidRDefault="0053139A" w:rsidP="005B45AF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5AF">
        <w:rPr>
          <w:rFonts w:ascii="Times New Roman" w:hAnsi="Times New Roman" w:cs="Times New Roman"/>
          <w:b/>
          <w:i/>
          <w:sz w:val="24"/>
          <w:szCs w:val="24"/>
        </w:rPr>
        <w:t>Источник техногенной чрезвычайной ситуации</w:t>
      </w:r>
      <w:r w:rsidRPr="0053139A">
        <w:rPr>
          <w:rFonts w:ascii="Times New Roman" w:hAnsi="Times New Roman" w:cs="Times New Roman"/>
          <w:sz w:val="24"/>
          <w:szCs w:val="24"/>
        </w:rPr>
        <w:t xml:space="preserve"> – опасное техногенное происшествие, в результате которого на объекте разделенной территории или акватории произошла техногенная чрезвычайная ситуация.</w:t>
      </w:r>
    </w:p>
    <w:p w:rsidR="0053139A" w:rsidRPr="0053139A" w:rsidRDefault="0053139A" w:rsidP="005B45AF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39A">
        <w:rPr>
          <w:rFonts w:ascii="Times New Roman" w:hAnsi="Times New Roman" w:cs="Times New Roman"/>
          <w:sz w:val="24"/>
          <w:szCs w:val="24"/>
        </w:rPr>
        <w:t>К опасным техногенным происшествиям относятся аварии на промышленных объектах или на транспорте, пожары, взрывы или высвобождение различных видов энергии.</w:t>
      </w:r>
    </w:p>
    <w:p w:rsidR="0053139A" w:rsidRPr="0053139A" w:rsidRDefault="0053139A" w:rsidP="005B45AF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39A">
        <w:rPr>
          <w:rFonts w:ascii="Times New Roman" w:hAnsi="Times New Roman" w:cs="Times New Roman"/>
          <w:sz w:val="24"/>
          <w:szCs w:val="24"/>
        </w:rPr>
        <w:t xml:space="preserve">На территории МО </w:t>
      </w:r>
      <w:r w:rsidR="004B346C">
        <w:rPr>
          <w:rFonts w:ascii="Times New Roman" w:hAnsi="Times New Roman" w:cs="Times New Roman"/>
          <w:sz w:val="24"/>
          <w:szCs w:val="24"/>
        </w:rPr>
        <w:t>Кулагинский</w:t>
      </w:r>
      <w:r w:rsidRPr="0053139A">
        <w:rPr>
          <w:rFonts w:ascii="Times New Roman" w:hAnsi="Times New Roman" w:cs="Times New Roman"/>
          <w:sz w:val="24"/>
          <w:szCs w:val="24"/>
        </w:rPr>
        <w:t xml:space="preserve"> сельсовет наибольшую опасность техногенного характера представляют чрезвычайные ситуации, вызванные авариями:</w:t>
      </w:r>
    </w:p>
    <w:p w:rsidR="0053139A" w:rsidRPr="0053139A" w:rsidRDefault="0053139A" w:rsidP="005B45AF">
      <w:pPr>
        <w:numPr>
          <w:ilvl w:val="0"/>
          <w:numId w:val="29"/>
        </w:numPr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39A">
        <w:rPr>
          <w:rFonts w:ascii="Times New Roman" w:hAnsi="Times New Roman" w:cs="Times New Roman"/>
          <w:sz w:val="24"/>
          <w:szCs w:val="24"/>
        </w:rPr>
        <w:t>на автомобильном транспорте;</w:t>
      </w:r>
    </w:p>
    <w:p w:rsidR="0053139A" w:rsidRPr="0053139A" w:rsidRDefault="0053139A" w:rsidP="005B45AF">
      <w:pPr>
        <w:numPr>
          <w:ilvl w:val="0"/>
          <w:numId w:val="29"/>
        </w:numPr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39A">
        <w:rPr>
          <w:rFonts w:ascii="Times New Roman" w:hAnsi="Times New Roman" w:cs="Times New Roman"/>
          <w:sz w:val="24"/>
          <w:szCs w:val="24"/>
        </w:rPr>
        <w:t>на путепроводах;</w:t>
      </w:r>
    </w:p>
    <w:p w:rsidR="0053139A" w:rsidRPr="0053139A" w:rsidRDefault="0053139A" w:rsidP="005B45AF">
      <w:pPr>
        <w:numPr>
          <w:ilvl w:val="0"/>
          <w:numId w:val="29"/>
        </w:numPr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39A">
        <w:rPr>
          <w:rFonts w:ascii="Times New Roman" w:hAnsi="Times New Roman" w:cs="Times New Roman"/>
          <w:sz w:val="24"/>
          <w:szCs w:val="24"/>
        </w:rPr>
        <w:t>на пожаро-взрывоопасных объектах;</w:t>
      </w:r>
    </w:p>
    <w:p w:rsidR="0053139A" w:rsidRPr="0053139A" w:rsidRDefault="0053139A" w:rsidP="005B45AF">
      <w:pPr>
        <w:numPr>
          <w:ilvl w:val="0"/>
          <w:numId w:val="29"/>
        </w:numPr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39A">
        <w:rPr>
          <w:rFonts w:ascii="Times New Roman" w:hAnsi="Times New Roman" w:cs="Times New Roman"/>
          <w:sz w:val="24"/>
          <w:szCs w:val="24"/>
        </w:rPr>
        <w:t>на коммунальных системах жизнеобеспечения.</w:t>
      </w:r>
    </w:p>
    <w:p w:rsidR="0053139A" w:rsidRPr="0053139A" w:rsidRDefault="0053139A" w:rsidP="005B45AF">
      <w:pPr>
        <w:ind w:left="851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139A">
        <w:rPr>
          <w:rFonts w:ascii="Times New Roman" w:hAnsi="Times New Roman" w:cs="Times New Roman"/>
          <w:i/>
          <w:sz w:val="24"/>
          <w:szCs w:val="24"/>
          <w:u w:val="single"/>
        </w:rPr>
        <w:t>Аварии на автомобильном транспорте</w:t>
      </w:r>
    </w:p>
    <w:p w:rsidR="0053139A" w:rsidRPr="0053139A" w:rsidRDefault="0053139A" w:rsidP="005B45AF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39A">
        <w:rPr>
          <w:rFonts w:ascii="Times New Roman" w:hAnsi="Times New Roman" w:cs="Times New Roman"/>
          <w:sz w:val="24"/>
          <w:szCs w:val="24"/>
        </w:rPr>
        <w:t xml:space="preserve">Аварии на автомобильном транспорте при перевозке опасных грузов с выбросом опасных химических веществ, взрывом горючих жидкостей и сжиженных газов возможны фактически на всех транзитных дорогах, проходящих по территории МО </w:t>
      </w:r>
      <w:r w:rsidR="004B346C">
        <w:rPr>
          <w:rFonts w:ascii="Times New Roman" w:hAnsi="Times New Roman" w:cs="Times New Roman"/>
          <w:sz w:val="24"/>
          <w:szCs w:val="24"/>
        </w:rPr>
        <w:t>Кулагинский</w:t>
      </w:r>
      <w:r w:rsidRPr="0053139A">
        <w:rPr>
          <w:rFonts w:ascii="Times New Roman" w:hAnsi="Times New Roman" w:cs="Times New Roman"/>
          <w:sz w:val="24"/>
          <w:szCs w:val="24"/>
        </w:rPr>
        <w:t xml:space="preserve"> сельсовет. Наибольшая вероятность происшествий дорожно-транспортного характера в местах пересечения дорог путепроводами.</w:t>
      </w:r>
    </w:p>
    <w:p w:rsidR="0053139A" w:rsidRPr="0053139A" w:rsidRDefault="0053139A" w:rsidP="005B45AF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39A">
        <w:rPr>
          <w:rFonts w:ascii="Times New Roman" w:hAnsi="Times New Roman" w:cs="Times New Roman"/>
          <w:sz w:val="24"/>
          <w:szCs w:val="24"/>
        </w:rPr>
        <w:t xml:space="preserve">Масштаб вероятных транспортных ЧС зависит от количества транспортных средств и объема перевозимых ими веществ. </w:t>
      </w:r>
    </w:p>
    <w:p w:rsidR="0053139A" w:rsidRPr="0053139A" w:rsidRDefault="0053139A" w:rsidP="005B45AF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39A">
        <w:rPr>
          <w:rFonts w:ascii="Times New Roman" w:hAnsi="Times New Roman" w:cs="Times New Roman"/>
          <w:sz w:val="24"/>
          <w:szCs w:val="24"/>
        </w:rPr>
        <w:t>Основные причины возникновения чрезвычайных ситуаций на автомобильном транспорте:</w:t>
      </w:r>
    </w:p>
    <w:p w:rsidR="0053139A" w:rsidRPr="0053139A" w:rsidRDefault="0053139A" w:rsidP="005B45AF">
      <w:pPr>
        <w:numPr>
          <w:ilvl w:val="0"/>
          <w:numId w:val="30"/>
        </w:numPr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39A">
        <w:rPr>
          <w:rFonts w:ascii="Times New Roman" w:hAnsi="Times New Roman" w:cs="Times New Roman"/>
          <w:sz w:val="24"/>
          <w:szCs w:val="24"/>
        </w:rPr>
        <w:t xml:space="preserve">износ дорожного покрытия; </w:t>
      </w:r>
    </w:p>
    <w:p w:rsidR="0053139A" w:rsidRPr="0053139A" w:rsidRDefault="0053139A" w:rsidP="005B45AF">
      <w:pPr>
        <w:numPr>
          <w:ilvl w:val="0"/>
          <w:numId w:val="30"/>
        </w:numPr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39A">
        <w:rPr>
          <w:rFonts w:ascii="Times New Roman" w:hAnsi="Times New Roman" w:cs="Times New Roman"/>
          <w:sz w:val="24"/>
          <w:szCs w:val="24"/>
        </w:rPr>
        <w:t>некачественное проведение ремонтных работ;</w:t>
      </w:r>
    </w:p>
    <w:p w:rsidR="0053139A" w:rsidRPr="0053139A" w:rsidRDefault="0053139A" w:rsidP="005B45AF">
      <w:pPr>
        <w:numPr>
          <w:ilvl w:val="0"/>
          <w:numId w:val="30"/>
        </w:numPr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39A">
        <w:rPr>
          <w:rFonts w:ascii="Times New Roman" w:hAnsi="Times New Roman" w:cs="Times New Roman"/>
          <w:sz w:val="24"/>
          <w:szCs w:val="24"/>
        </w:rPr>
        <w:t>недостаточный контроль коммунальных служб за состоянием дорожного покрытия в зимний период и т.д.</w:t>
      </w:r>
    </w:p>
    <w:p w:rsidR="0053139A" w:rsidRPr="0053139A" w:rsidRDefault="0053139A" w:rsidP="005B45AF">
      <w:pPr>
        <w:ind w:left="851"/>
        <w:contextualSpacing/>
        <w:jc w:val="both"/>
        <w:rPr>
          <w:rFonts w:ascii="Times New Roman" w:hAnsi="Times New Roman" w:cs="Times New Roman"/>
          <w:i/>
          <w:sz w:val="24"/>
          <w:u w:val="single"/>
        </w:rPr>
      </w:pPr>
      <w:r w:rsidRPr="0053139A">
        <w:rPr>
          <w:rFonts w:ascii="Times New Roman" w:hAnsi="Times New Roman" w:cs="Times New Roman"/>
          <w:i/>
          <w:sz w:val="24"/>
          <w:u w:val="single"/>
        </w:rPr>
        <w:t>Аварии на путепроводах</w:t>
      </w:r>
    </w:p>
    <w:p w:rsidR="0053139A" w:rsidRPr="0053139A" w:rsidRDefault="0053139A" w:rsidP="005B45AF">
      <w:pPr>
        <w:ind w:left="851"/>
        <w:contextualSpacing/>
        <w:jc w:val="both"/>
        <w:rPr>
          <w:rFonts w:ascii="Times New Roman" w:hAnsi="Times New Roman" w:cs="Times New Roman"/>
          <w:sz w:val="24"/>
        </w:rPr>
      </w:pPr>
      <w:r w:rsidRPr="0053139A">
        <w:rPr>
          <w:rFonts w:ascii="Times New Roman" w:hAnsi="Times New Roman" w:cs="Times New Roman"/>
          <w:sz w:val="24"/>
        </w:rPr>
        <w:t xml:space="preserve">По территории МО </w:t>
      </w:r>
      <w:r w:rsidR="004B346C">
        <w:rPr>
          <w:rFonts w:ascii="Times New Roman" w:hAnsi="Times New Roman" w:cs="Times New Roman"/>
          <w:sz w:val="24"/>
        </w:rPr>
        <w:t>Кулагинский</w:t>
      </w:r>
      <w:r w:rsidRPr="0053139A">
        <w:rPr>
          <w:rFonts w:ascii="Times New Roman" w:hAnsi="Times New Roman" w:cs="Times New Roman"/>
          <w:sz w:val="24"/>
        </w:rPr>
        <w:t xml:space="preserve"> сельсовет проходит межпоселковый газопровод, протяженностью 14,1 км.</w:t>
      </w:r>
    </w:p>
    <w:p w:rsidR="0053139A" w:rsidRPr="0053139A" w:rsidRDefault="0053139A" w:rsidP="005B45AF">
      <w:pPr>
        <w:ind w:left="851"/>
        <w:contextualSpacing/>
        <w:jc w:val="both"/>
        <w:rPr>
          <w:rFonts w:ascii="Times New Roman" w:hAnsi="Times New Roman" w:cs="Times New Roman"/>
          <w:sz w:val="24"/>
        </w:rPr>
      </w:pPr>
      <w:r w:rsidRPr="0053139A">
        <w:rPr>
          <w:rFonts w:ascii="Times New Roman" w:hAnsi="Times New Roman" w:cs="Times New Roman"/>
          <w:sz w:val="24"/>
        </w:rPr>
        <w:t>При разгерметизации газопровода происходит истечение природного газа в атмосферу с последующим рассеянием, поэтому взрывоопасная концентрация не образуется.</w:t>
      </w:r>
    </w:p>
    <w:p w:rsidR="0053139A" w:rsidRPr="0053139A" w:rsidRDefault="0053139A" w:rsidP="005B45AF">
      <w:pPr>
        <w:ind w:left="851"/>
        <w:contextualSpacing/>
        <w:jc w:val="both"/>
        <w:rPr>
          <w:rFonts w:ascii="Times New Roman" w:hAnsi="Times New Roman" w:cs="Times New Roman"/>
          <w:sz w:val="24"/>
        </w:rPr>
      </w:pPr>
      <w:r w:rsidRPr="0053139A">
        <w:rPr>
          <w:rFonts w:ascii="Times New Roman" w:hAnsi="Times New Roman" w:cs="Times New Roman"/>
          <w:sz w:val="24"/>
        </w:rPr>
        <w:t>Наиболее вероятные негативные последствия разгерметизации газопровода – пожары.</w:t>
      </w:r>
    </w:p>
    <w:p w:rsidR="0053139A" w:rsidRPr="0053139A" w:rsidRDefault="0053139A" w:rsidP="005B45AF">
      <w:pPr>
        <w:ind w:left="851"/>
        <w:contextualSpacing/>
        <w:jc w:val="both"/>
        <w:rPr>
          <w:rFonts w:ascii="Times New Roman" w:hAnsi="Times New Roman" w:cs="Times New Roman"/>
          <w:sz w:val="24"/>
        </w:rPr>
      </w:pPr>
      <w:r w:rsidRPr="0053139A">
        <w:rPr>
          <w:rFonts w:ascii="Times New Roman" w:hAnsi="Times New Roman" w:cs="Times New Roman"/>
          <w:sz w:val="24"/>
        </w:rPr>
        <w:t>При разгерметизации наземных участков газопроводов возможно факельное горение (образование горящей струи в условиях мгновенного воспламенения утечки газа).</w:t>
      </w:r>
    </w:p>
    <w:p w:rsidR="0053139A" w:rsidRPr="0053139A" w:rsidRDefault="0053139A" w:rsidP="005B45AF">
      <w:pPr>
        <w:ind w:left="851"/>
        <w:contextualSpacing/>
        <w:jc w:val="both"/>
        <w:rPr>
          <w:rFonts w:ascii="Times New Roman" w:hAnsi="Times New Roman" w:cs="Times New Roman"/>
          <w:sz w:val="24"/>
        </w:rPr>
      </w:pPr>
      <w:r w:rsidRPr="0053139A">
        <w:rPr>
          <w:rFonts w:ascii="Times New Roman" w:hAnsi="Times New Roman" w:cs="Times New Roman"/>
          <w:sz w:val="24"/>
        </w:rPr>
        <w:t>В результате аварии на подземной части газопровода высокого давления возможно образование факела длинной до 15-20 м (в зависимости от диаметра газопровода) при полном разрушении части газопровода.</w:t>
      </w:r>
    </w:p>
    <w:p w:rsidR="0053139A" w:rsidRPr="0053139A" w:rsidRDefault="0053139A" w:rsidP="005B45AF">
      <w:pPr>
        <w:ind w:left="851"/>
        <w:contextualSpacing/>
        <w:jc w:val="both"/>
        <w:rPr>
          <w:rFonts w:ascii="Times New Roman" w:hAnsi="Times New Roman" w:cs="Times New Roman"/>
          <w:sz w:val="24"/>
        </w:rPr>
      </w:pPr>
      <w:r w:rsidRPr="0053139A">
        <w:rPr>
          <w:rFonts w:ascii="Times New Roman" w:hAnsi="Times New Roman" w:cs="Times New Roman"/>
          <w:sz w:val="24"/>
        </w:rPr>
        <w:t xml:space="preserve">Так же на территории МО </w:t>
      </w:r>
      <w:r w:rsidR="004B346C">
        <w:rPr>
          <w:rFonts w:ascii="Times New Roman" w:hAnsi="Times New Roman" w:cs="Times New Roman"/>
          <w:sz w:val="24"/>
        </w:rPr>
        <w:t>Кулагинский</w:t>
      </w:r>
      <w:r w:rsidRPr="0053139A">
        <w:rPr>
          <w:rFonts w:ascii="Times New Roman" w:hAnsi="Times New Roman" w:cs="Times New Roman"/>
          <w:sz w:val="24"/>
        </w:rPr>
        <w:t xml:space="preserve"> сельсовет есть газораспределительные пункты, в которых при разгерметизации возможно скопление газа, без образования взрывоопасной концентрации.</w:t>
      </w:r>
    </w:p>
    <w:p w:rsidR="0053139A" w:rsidRPr="0053139A" w:rsidRDefault="0053139A" w:rsidP="005B45AF">
      <w:pPr>
        <w:ind w:left="851"/>
        <w:contextualSpacing/>
        <w:jc w:val="both"/>
        <w:rPr>
          <w:rFonts w:ascii="Times New Roman" w:hAnsi="Times New Roman" w:cs="Times New Roman"/>
          <w:sz w:val="24"/>
        </w:rPr>
      </w:pPr>
      <w:r w:rsidRPr="0053139A">
        <w:rPr>
          <w:rFonts w:ascii="Times New Roman" w:hAnsi="Times New Roman" w:cs="Times New Roman"/>
          <w:sz w:val="24"/>
        </w:rPr>
        <w:t xml:space="preserve">Причины возникновения чрезвычайных ситуаций: </w:t>
      </w:r>
    </w:p>
    <w:p w:rsidR="0053139A" w:rsidRPr="0053139A" w:rsidRDefault="0053139A" w:rsidP="005B45AF">
      <w:pPr>
        <w:numPr>
          <w:ilvl w:val="0"/>
          <w:numId w:val="28"/>
        </w:numPr>
        <w:ind w:left="851" w:firstLine="0"/>
        <w:contextualSpacing/>
        <w:jc w:val="both"/>
        <w:rPr>
          <w:rFonts w:ascii="Times New Roman" w:hAnsi="Times New Roman" w:cs="Times New Roman"/>
          <w:sz w:val="24"/>
        </w:rPr>
      </w:pPr>
      <w:r w:rsidRPr="0053139A">
        <w:rPr>
          <w:rFonts w:ascii="Times New Roman" w:hAnsi="Times New Roman" w:cs="Times New Roman"/>
          <w:sz w:val="24"/>
        </w:rPr>
        <w:t>подземная коррозия металлов;</w:t>
      </w:r>
    </w:p>
    <w:p w:rsidR="0053139A" w:rsidRPr="0053139A" w:rsidRDefault="0053139A" w:rsidP="005B45AF">
      <w:pPr>
        <w:numPr>
          <w:ilvl w:val="0"/>
          <w:numId w:val="28"/>
        </w:numPr>
        <w:ind w:left="851" w:firstLine="0"/>
        <w:contextualSpacing/>
        <w:jc w:val="both"/>
        <w:rPr>
          <w:rFonts w:ascii="Times New Roman" w:hAnsi="Times New Roman" w:cs="Times New Roman"/>
          <w:sz w:val="24"/>
        </w:rPr>
      </w:pPr>
      <w:r w:rsidRPr="0053139A">
        <w:rPr>
          <w:rFonts w:ascii="Times New Roman" w:hAnsi="Times New Roman" w:cs="Times New Roman"/>
          <w:sz w:val="24"/>
        </w:rPr>
        <w:t>дефекты строительно-монтажных работ;</w:t>
      </w:r>
    </w:p>
    <w:p w:rsidR="0053139A" w:rsidRPr="0053139A" w:rsidRDefault="0053139A" w:rsidP="005B45AF">
      <w:pPr>
        <w:numPr>
          <w:ilvl w:val="0"/>
          <w:numId w:val="28"/>
        </w:numPr>
        <w:ind w:left="851" w:firstLine="0"/>
        <w:contextualSpacing/>
        <w:jc w:val="both"/>
        <w:rPr>
          <w:rFonts w:ascii="Times New Roman" w:hAnsi="Times New Roman" w:cs="Times New Roman"/>
          <w:sz w:val="24"/>
        </w:rPr>
      </w:pPr>
      <w:r w:rsidRPr="0053139A">
        <w:rPr>
          <w:rFonts w:ascii="Times New Roman" w:hAnsi="Times New Roman" w:cs="Times New Roman"/>
          <w:sz w:val="24"/>
        </w:rPr>
        <w:lastRenderedPageBreak/>
        <w:t>дефекты труб и оборудования;</w:t>
      </w:r>
    </w:p>
    <w:p w:rsidR="0053139A" w:rsidRPr="0053139A" w:rsidRDefault="0053139A" w:rsidP="005B45AF">
      <w:pPr>
        <w:numPr>
          <w:ilvl w:val="0"/>
          <w:numId w:val="28"/>
        </w:numPr>
        <w:ind w:left="851" w:firstLine="0"/>
        <w:contextualSpacing/>
        <w:jc w:val="both"/>
        <w:rPr>
          <w:rFonts w:ascii="Times New Roman" w:hAnsi="Times New Roman" w:cs="Times New Roman"/>
          <w:sz w:val="24"/>
        </w:rPr>
      </w:pPr>
      <w:r w:rsidRPr="0053139A">
        <w:rPr>
          <w:rFonts w:ascii="Times New Roman" w:hAnsi="Times New Roman" w:cs="Times New Roman"/>
          <w:sz w:val="24"/>
        </w:rPr>
        <w:t>механическое повреждение;</w:t>
      </w:r>
    </w:p>
    <w:p w:rsidR="0053139A" w:rsidRPr="0053139A" w:rsidRDefault="0053139A" w:rsidP="005B45AF">
      <w:pPr>
        <w:numPr>
          <w:ilvl w:val="0"/>
          <w:numId w:val="28"/>
        </w:numPr>
        <w:ind w:left="851" w:firstLine="0"/>
        <w:contextualSpacing/>
        <w:jc w:val="both"/>
        <w:rPr>
          <w:rFonts w:ascii="Times New Roman" w:hAnsi="Times New Roman" w:cs="Times New Roman"/>
          <w:sz w:val="24"/>
        </w:rPr>
      </w:pPr>
      <w:r w:rsidRPr="0053139A">
        <w:rPr>
          <w:rFonts w:ascii="Times New Roman" w:hAnsi="Times New Roman" w:cs="Times New Roman"/>
          <w:sz w:val="24"/>
        </w:rPr>
        <w:t>нарушение технологического процесса проведения огневых работ на линейной части газопроводов и др.</w:t>
      </w:r>
    </w:p>
    <w:p w:rsidR="0053139A" w:rsidRPr="0053139A" w:rsidRDefault="0053139A" w:rsidP="005B45AF">
      <w:pPr>
        <w:ind w:left="851"/>
        <w:contextualSpacing/>
        <w:jc w:val="both"/>
        <w:rPr>
          <w:rFonts w:ascii="Times New Roman" w:hAnsi="Times New Roman" w:cs="Times New Roman"/>
          <w:i/>
          <w:sz w:val="24"/>
          <w:u w:val="single"/>
        </w:rPr>
      </w:pPr>
      <w:r w:rsidRPr="0053139A">
        <w:rPr>
          <w:rFonts w:ascii="Times New Roman" w:hAnsi="Times New Roman" w:cs="Times New Roman"/>
          <w:i/>
          <w:sz w:val="24"/>
          <w:u w:val="single"/>
        </w:rPr>
        <w:t>Аварии на пожаро-взрывоопасных объектах</w:t>
      </w:r>
    </w:p>
    <w:p w:rsidR="0053139A" w:rsidRPr="0053139A" w:rsidRDefault="0053139A" w:rsidP="005B45AF">
      <w:pPr>
        <w:ind w:left="851"/>
        <w:contextualSpacing/>
        <w:jc w:val="both"/>
        <w:rPr>
          <w:rFonts w:ascii="Times New Roman" w:hAnsi="Times New Roman" w:cs="Times New Roman"/>
          <w:sz w:val="24"/>
        </w:rPr>
      </w:pPr>
      <w:r w:rsidRPr="0053139A">
        <w:rPr>
          <w:rFonts w:ascii="Times New Roman" w:hAnsi="Times New Roman" w:cs="Times New Roman"/>
          <w:sz w:val="24"/>
        </w:rPr>
        <w:t>Потенциальными источниками техногенных чрезвычайных ситуаций являются промышленные объекты, объекты хранения и реализации нефте- и газопродуктов и горюче-смазочных материалов (автозаправочные станции).</w:t>
      </w:r>
    </w:p>
    <w:p w:rsidR="0053139A" w:rsidRPr="0053139A" w:rsidRDefault="0053139A" w:rsidP="005B45AF">
      <w:pPr>
        <w:ind w:left="851"/>
        <w:contextualSpacing/>
        <w:jc w:val="both"/>
        <w:rPr>
          <w:rFonts w:ascii="Times New Roman" w:hAnsi="Times New Roman" w:cs="Times New Roman"/>
          <w:sz w:val="24"/>
        </w:rPr>
      </w:pPr>
      <w:r w:rsidRPr="0053139A">
        <w:rPr>
          <w:rFonts w:ascii="Times New Roman" w:hAnsi="Times New Roman" w:cs="Times New Roman"/>
          <w:sz w:val="24"/>
        </w:rPr>
        <w:t xml:space="preserve">На территории МО </w:t>
      </w:r>
      <w:r w:rsidR="004B346C">
        <w:rPr>
          <w:rFonts w:ascii="Times New Roman" w:hAnsi="Times New Roman" w:cs="Times New Roman"/>
          <w:sz w:val="24"/>
        </w:rPr>
        <w:t>Кулагинский</w:t>
      </w:r>
      <w:r w:rsidRPr="0053139A">
        <w:rPr>
          <w:rFonts w:ascii="Times New Roman" w:hAnsi="Times New Roman" w:cs="Times New Roman"/>
          <w:sz w:val="24"/>
        </w:rPr>
        <w:t xml:space="preserve"> сельсовет отсутствуют химически опасные объекты (использующие аммиак и т.д.).</w:t>
      </w:r>
    </w:p>
    <w:p w:rsidR="0053139A" w:rsidRPr="0053139A" w:rsidRDefault="0053139A" w:rsidP="005B45AF">
      <w:pPr>
        <w:ind w:left="851"/>
        <w:contextualSpacing/>
        <w:jc w:val="both"/>
        <w:rPr>
          <w:rFonts w:ascii="Times New Roman" w:hAnsi="Times New Roman" w:cs="Times New Roman"/>
          <w:sz w:val="24"/>
        </w:rPr>
      </w:pPr>
      <w:r w:rsidRPr="0053139A">
        <w:rPr>
          <w:rFonts w:ascii="Times New Roman" w:hAnsi="Times New Roman" w:cs="Times New Roman"/>
          <w:sz w:val="24"/>
        </w:rPr>
        <w:t xml:space="preserve">К взрывоопасным объектам, расположенным на территории МО </w:t>
      </w:r>
      <w:r w:rsidR="004B346C">
        <w:rPr>
          <w:rFonts w:ascii="Times New Roman" w:hAnsi="Times New Roman" w:cs="Times New Roman"/>
          <w:sz w:val="24"/>
        </w:rPr>
        <w:t>Кулагинский</w:t>
      </w:r>
      <w:r w:rsidRPr="0053139A">
        <w:rPr>
          <w:rFonts w:ascii="Times New Roman" w:hAnsi="Times New Roman" w:cs="Times New Roman"/>
          <w:sz w:val="24"/>
        </w:rPr>
        <w:t xml:space="preserve"> сельсовет, относятся газопровод, ГРП, котельные.</w:t>
      </w:r>
    </w:p>
    <w:p w:rsidR="0053139A" w:rsidRPr="0053139A" w:rsidRDefault="0053139A" w:rsidP="005B45AF">
      <w:pPr>
        <w:ind w:left="851"/>
        <w:contextualSpacing/>
        <w:jc w:val="both"/>
        <w:rPr>
          <w:rFonts w:ascii="Times New Roman" w:hAnsi="Times New Roman" w:cs="Times New Roman"/>
          <w:sz w:val="24"/>
        </w:rPr>
      </w:pPr>
      <w:r w:rsidRPr="0053139A">
        <w:rPr>
          <w:rFonts w:ascii="Times New Roman" w:hAnsi="Times New Roman" w:cs="Times New Roman"/>
          <w:sz w:val="24"/>
        </w:rPr>
        <w:t>Мероприятия по предупреждению последствий и защите населения в зоне пожаро-взрывоопасного объекта:</w:t>
      </w:r>
    </w:p>
    <w:p w:rsidR="0053139A" w:rsidRPr="0053139A" w:rsidRDefault="0053139A" w:rsidP="005B45AF">
      <w:pPr>
        <w:numPr>
          <w:ilvl w:val="0"/>
          <w:numId w:val="31"/>
        </w:numPr>
        <w:ind w:left="851" w:firstLine="0"/>
        <w:contextualSpacing/>
        <w:jc w:val="both"/>
        <w:rPr>
          <w:rFonts w:ascii="Times New Roman" w:hAnsi="Times New Roman" w:cs="Times New Roman"/>
          <w:sz w:val="24"/>
        </w:rPr>
      </w:pPr>
      <w:r w:rsidRPr="0053139A">
        <w:rPr>
          <w:rFonts w:ascii="Times New Roman" w:hAnsi="Times New Roman" w:cs="Times New Roman"/>
          <w:sz w:val="24"/>
        </w:rPr>
        <w:t>совершенствование технологических процессов, повышение надежности технологического оборудования и эксплуатационной надежности систем;</w:t>
      </w:r>
    </w:p>
    <w:p w:rsidR="0053139A" w:rsidRPr="0053139A" w:rsidRDefault="0053139A" w:rsidP="005B45AF">
      <w:pPr>
        <w:numPr>
          <w:ilvl w:val="0"/>
          <w:numId w:val="31"/>
        </w:numPr>
        <w:ind w:left="851" w:firstLine="0"/>
        <w:contextualSpacing/>
        <w:jc w:val="both"/>
        <w:rPr>
          <w:rFonts w:ascii="Times New Roman" w:hAnsi="Times New Roman" w:cs="Times New Roman"/>
          <w:sz w:val="24"/>
        </w:rPr>
      </w:pPr>
      <w:r w:rsidRPr="0053139A">
        <w:rPr>
          <w:rFonts w:ascii="Times New Roman" w:hAnsi="Times New Roman" w:cs="Times New Roman"/>
          <w:sz w:val="24"/>
        </w:rPr>
        <w:t xml:space="preserve">проведение профилактических работ по проверке состояния технологического оборудования; </w:t>
      </w:r>
    </w:p>
    <w:p w:rsidR="0053139A" w:rsidRPr="0053139A" w:rsidRDefault="0053139A" w:rsidP="005B45AF">
      <w:pPr>
        <w:numPr>
          <w:ilvl w:val="0"/>
          <w:numId w:val="31"/>
        </w:numPr>
        <w:ind w:left="851" w:firstLine="0"/>
        <w:contextualSpacing/>
        <w:jc w:val="both"/>
        <w:rPr>
          <w:rFonts w:ascii="Times New Roman" w:hAnsi="Times New Roman" w:cs="Times New Roman"/>
          <w:sz w:val="24"/>
        </w:rPr>
      </w:pPr>
      <w:r w:rsidRPr="0053139A">
        <w:rPr>
          <w:rFonts w:ascii="Times New Roman" w:hAnsi="Times New Roman" w:cs="Times New Roman"/>
          <w:sz w:val="24"/>
        </w:rPr>
        <w:t xml:space="preserve">подготовка формирований для проведения ремонтно-восстановительных работ; </w:t>
      </w:r>
    </w:p>
    <w:p w:rsidR="0053139A" w:rsidRPr="0053139A" w:rsidRDefault="0053139A" w:rsidP="005B45AF">
      <w:pPr>
        <w:numPr>
          <w:ilvl w:val="0"/>
          <w:numId w:val="31"/>
        </w:numPr>
        <w:ind w:left="851" w:firstLine="0"/>
        <w:contextualSpacing/>
        <w:jc w:val="both"/>
        <w:rPr>
          <w:rFonts w:ascii="Times New Roman" w:hAnsi="Times New Roman" w:cs="Times New Roman"/>
          <w:sz w:val="24"/>
        </w:rPr>
      </w:pPr>
      <w:r w:rsidRPr="0053139A">
        <w:rPr>
          <w:rFonts w:ascii="Times New Roman" w:hAnsi="Times New Roman" w:cs="Times New Roman"/>
          <w:sz w:val="24"/>
        </w:rPr>
        <w:t xml:space="preserve">обеспечение пожарной безопасности объекта. </w:t>
      </w:r>
    </w:p>
    <w:p w:rsidR="0053139A" w:rsidRPr="0053139A" w:rsidRDefault="0053139A" w:rsidP="005B45AF">
      <w:pPr>
        <w:ind w:left="851"/>
        <w:contextualSpacing/>
        <w:jc w:val="both"/>
        <w:rPr>
          <w:rFonts w:ascii="Times New Roman" w:hAnsi="Times New Roman" w:cs="Times New Roman"/>
          <w:i/>
          <w:sz w:val="24"/>
          <w:u w:val="single"/>
        </w:rPr>
      </w:pPr>
      <w:r w:rsidRPr="0053139A">
        <w:rPr>
          <w:rFonts w:ascii="Times New Roman" w:hAnsi="Times New Roman" w:cs="Times New Roman"/>
          <w:i/>
          <w:sz w:val="24"/>
          <w:u w:val="single"/>
        </w:rPr>
        <w:t>Аварии на коммунальных системах жизнеобеспечения</w:t>
      </w:r>
    </w:p>
    <w:p w:rsidR="0053139A" w:rsidRPr="0053139A" w:rsidRDefault="0053139A" w:rsidP="005B45AF">
      <w:pPr>
        <w:ind w:left="851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53139A">
        <w:rPr>
          <w:rFonts w:ascii="Times New Roman" w:hAnsi="Times New Roman" w:cs="Times New Roman"/>
          <w:sz w:val="24"/>
        </w:rPr>
        <w:t xml:space="preserve">При авариях на сетях электроснабжения, газоснабжения, теплоснабжения, водоснабжения и канализации будет нарушена нормальная жизнедеятельность населения. </w:t>
      </w:r>
    </w:p>
    <w:p w:rsidR="0053139A" w:rsidRPr="0053139A" w:rsidRDefault="0053139A" w:rsidP="005B45AF">
      <w:pPr>
        <w:ind w:left="851"/>
        <w:contextualSpacing/>
        <w:jc w:val="both"/>
        <w:rPr>
          <w:rFonts w:ascii="Times New Roman" w:hAnsi="Times New Roman" w:cs="Times New Roman"/>
          <w:sz w:val="24"/>
        </w:rPr>
      </w:pPr>
      <w:r w:rsidRPr="0053139A">
        <w:rPr>
          <w:rFonts w:ascii="Times New Roman" w:hAnsi="Times New Roman" w:cs="Times New Roman"/>
          <w:i/>
          <w:sz w:val="24"/>
        </w:rPr>
        <w:t>Водоснабжение</w:t>
      </w:r>
      <w:r w:rsidRPr="0053139A">
        <w:rPr>
          <w:rFonts w:ascii="Times New Roman" w:hAnsi="Times New Roman" w:cs="Times New Roman"/>
          <w:sz w:val="24"/>
        </w:rPr>
        <w:t xml:space="preserve">. В сельских населенных пунктах очень высок процент износа сетей, насосных станций и водонапорных башен. Отказ любого из этих объектов приводит к прекращению подачи воды. Чаще всего ввиду ограниченности заложенного бюджета поселения устранение подобных аварий может откладываться на неопределенный срок. </w:t>
      </w:r>
    </w:p>
    <w:p w:rsidR="0053139A" w:rsidRPr="0053139A" w:rsidRDefault="0053139A" w:rsidP="005B45AF">
      <w:pPr>
        <w:ind w:left="851"/>
        <w:contextualSpacing/>
        <w:jc w:val="both"/>
        <w:rPr>
          <w:rFonts w:ascii="Times New Roman" w:hAnsi="Times New Roman" w:cs="Times New Roman"/>
          <w:sz w:val="24"/>
        </w:rPr>
      </w:pPr>
      <w:r w:rsidRPr="0053139A">
        <w:rPr>
          <w:rFonts w:ascii="Times New Roman" w:hAnsi="Times New Roman" w:cs="Times New Roman"/>
          <w:i/>
          <w:sz w:val="24"/>
        </w:rPr>
        <w:t>Электроснабжение.</w:t>
      </w:r>
      <w:r w:rsidRPr="0053139A">
        <w:rPr>
          <w:rFonts w:ascii="Times New Roman" w:hAnsi="Times New Roman" w:cs="Times New Roman"/>
          <w:sz w:val="24"/>
        </w:rPr>
        <w:t xml:space="preserve"> Поскольку нарушение подачи электроэнергии чаще всего связано с обрывом проводов, устранение неполадок не сильно влияет на жизнеобеспечение населения, тогда как на предприятиях и социальных объектах имеются резервные источники энергии.</w:t>
      </w:r>
    </w:p>
    <w:p w:rsidR="0053139A" w:rsidRPr="0053139A" w:rsidRDefault="0053139A" w:rsidP="005B45AF">
      <w:pPr>
        <w:ind w:left="851"/>
        <w:contextualSpacing/>
        <w:jc w:val="both"/>
        <w:rPr>
          <w:rFonts w:ascii="Times New Roman" w:hAnsi="Times New Roman" w:cs="Times New Roman"/>
          <w:sz w:val="24"/>
        </w:rPr>
      </w:pPr>
      <w:r w:rsidRPr="0053139A">
        <w:rPr>
          <w:rFonts w:ascii="Times New Roman" w:hAnsi="Times New Roman" w:cs="Times New Roman"/>
          <w:i/>
          <w:sz w:val="24"/>
        </w:rPr>
        <w:t>Теплоснабжение.</w:t>
      </w:r>
      <w:r w:rsidRPr="0053139A">
        <w:rPr>
          <w:rFonts w:ascii="Times New Roman" w:hAnsi="Times New Roman" w:cs="Times New Roman"/>
          <w:sz w:val="24"/>
        </w:rPr>
        <w:t xml:space="preserve"> Поскольку в сельских населенных пунктах, в основном, используются индивидуальные газовые приборы отопления, наибольшая угроза представляется для социальных объектов. При переоборудовании котельных в газовые, котельные на твердом топливе оставляют в качестве резервных.</w:t>
      </w:r>
    </w:p>
    <w:p w:rsidR="0053139A" w:rsidRPr="0053139A" w:rsidRDefault="0053139A" w:rsidP="005B45AF">
      <w:pPr>
        <w:ind w:left="851"/>
        <w:contextualSpacing/>
        <w:jc w:val="both"/>
        <w:rPr>
          <w:rFonts w:ascii="Times New Roman" w:hAnsi="Times New Roman" w:cs="Times New Roman"/>
          <w:sz w:val="24"/>
        </w:rPr>
      </w:pPr>
      <w:r w:rsidRPr="0053139A">
        <w:rPr>
          <w:rFonts w:ascii="Times New Roman" w:hAnsi="Times New Roman" w:cs="Times New Roman"/>
          <w:i/>
          <w:sz w:val="24"/>
        </w:rPr>
        <w:t>Газоснабжение.</w:t>
      </w:r>
      <w:r w:rsidRPr="0053139A">
        <w:rPr>
          <w:rFonts w:ascii="Times New Roman" w:hAnsi="Times New Roman" w:cs="Times New Roman"/>
          <w:sz w:val="24"/>
        </w:rPr>
        <w:t xml:space="preserve"> Аварии систем газоснабжения наносят наибольший ущерб жизнедеятельность населения (отопление, приготовление пищи т.д.). При этом ремонт может занять значительное время, поскольку аварии чаще всего происходят на подземных участках газопровода.</w:t>
      </w:r>
    </w:p>
    <w:p w:rsidR="0053139A" w:rsidRPr="0053139A" w:rsidRDefault="0053139A" w:rsidP="005B45AF">
      <w:pPr>
        <w:ind w:left="851"/>
      </w:pPr>
      <w:r w:rsidRPr="0053139A">
        <w:br w:type="page"/>
      </w:r>
    </w:p>
    <w:p w:rsidR="0053139A" w:rsidRPr="0053139A" w:rsidRDefault="0053139A" w:rsidP="005B45AF">
      <w:pPr>
        <w:keepNext/>
        <w:keepLines/>
        <w:spacing w:before="480" w:after="240" w:line="240" w:lineRule="auto"/>
        <w:ind w:left="851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sz w:val="24"/>
          <w:szCs w:val="28"/>
          <w:lang w:eastAsia="ru-RU"/>
        </w:rPr>
      </w:pPr>
      <w:bookmarkStart w:id="142" w:name="_Toc99625711"/>
      <w:bookmarkStart w:id="143" w:name="_Toc100598087"/>
      <w:bookmarkStart w:id="144" w:name="_Toc138687262"/>
      <w:bookmarkStart w:id="145" w:name="_Toc156399241"/>
      <w:r w:rsidRPr="0053139A">
        <w:rPr>
          <w:rFonts w:ascii="Times New Roman" w:eastAsiaTheme="majorEastAsia" w:hAnsi="Times New Roman" w:cstheme="majorBidi"/>
          <w:b/>
          <w:bCs/>
          <w:caps/>
          <w:sz w:val="24"/>
          <w:szCs w:val="28"/>
          <w:lang w:eastAsia="ru-RU"/>
        </w:rPr>
        <w:lastRenderedPageBreak/>
        <w:t xml:space="preserve">7. </w:t>
      </w:r>
      <w:bookmarkStart w:id="146" w:name="dst101701"/>
      <w:bookmarkEnd w:id="146"/>
      <w:r w:rsidRPr="0053139A">
        <w:rPr>
          <w:rFonts w:ascii="Times New Roman" w:eastAsiaTheme="majorEastAsia" w:hAnsi="Times New Roman" w:cstheme="majorBidi"/>
          <w:b/>
          <w:bCs/>
          <w:caps/>
          <w:sz w:val="24"/>
          <w:szCs w:val="28"/>
          <w:lang w:eastAsia="ru-RU"/>
        </w:rPr>
        <w:t>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  <w:bookmarkEnd w:id="142"/>
      <w:bookmarkEnd w:id="143"/>
      <w:bookmarkEnd w:id="144"/>
      <w:bookmarkEnd w:id="145"/>
    </w:p>
    <w:p w:rsidR="0053139A" w:rsidRPr="0053139A" w:rsidRDefault="0053139A" w:rsidP="005B45AF">
      <w:pPr>
        <w:widowControl w:val="0"/>
        <w:spacing w:before="240"/>
        <w:ind w:left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3139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Графически планируемые границы населенных пунктов</w:t>
      </w:r>
      <w:r w:rsidRPr="0053139A">
        <w:rPr>
          <w:rFonts w:ascii="Times New Roman" w:hAnsi="Times New Roman" w:cs="Times New Roman"/>
          <w:sz w:val="24"/>
          <w:szCs w:val="24"/>
        </w:rPr>
        <w:t xml:space="preserve">, входящих в состав муниципального образования </w:t>
      </w:r>
      <w:r w:rsidR="004B346C">
        <w:rPr>
          <w:rFonts w:ascii="Times New Roman" w:hAnsi="Times New Roman" w:cs="Times New Roman"/>
          <w:sz w:val="24"/>
          <w:szCs w:val="24"/>
        </w:rPr>
        <w:t>Кулагинский</w:t>
      </w:r>
      <w:r w:rsidRPr="0053139A">
        <w:rPr>
          <w:rFonts w:ascii="Times New Roman" w:hAnsi="Times New Roman" w:cs="Times New Roman"/>
          <w:sz w:val="24"/>
          <w:szCs w:val="24"/>
        </w:rPr>
        <w:t xml:space="preserve"> сельсовет,</w:t>
      </w:r>
      <w:r w:rsidRPr="0053139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показаны на карте границ населенных пунктов, входящих в состав муниципального образования. Карты разработаны в программной среде ГИС «MapInfo» в составе электронных графических слоёв и связанной с ними атрибутивной базы данных.</w:t>
      </w:r>
    </w:p>
    <w:p w:rsidR="0053139A" w:rsidRPr="002C0CFA" w:rsidRDefault="0053139A" w:rsidP="005B45A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C0CFA">
        <w:rPr>
          <w:rFonts w:ascii="Times New Roman" w:hAnsi="Times New Roman" w:cs="Times New Roman"/>
          <w:sz w:val="24"/>
          <w:szCs w:val="24"/>
        </w:rPr>
        <w:t>Границы муниципального образования и населенных пунктов в настоящее время утверждены, и сведения по ним содержатся в ЕГРН:</w:t>
      </w:r>
    </w:p>
    <w:p w:rsidR="002C0CFA" w:rsidRPr="002C0CFA" w:rsidRDefault="0053139A" w:rsidP="005B45A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C0CFA">
        <w:rPr>
          <w:rFonts w:ascii="Times New Roman" w:hAnsi="Times New Roman" w:cs="Times New Roman"/>
          <w:sz w:val="24"/>
          <w:szCs w:val="24"/>
        </w:rPr>
        <w:t xml:space="preserve">- </w:t>
      </w:r>
      <w:r w:rsidR="004B346C" w:rsidRPr="002C0CFA">
        <w:rPr>
          <w:rFonts w:ascii="Times New Roman" w:hAnsi="Times New Roman" w:cs="Times New Roman"/>
          <w:sz w:val="24"/>
          <w:szCs w:val="24"/>
        </w:rPr>
        <w:t>Кулагинский</w:t>
      </w:r>
      <w:r w:rsidRPr="002C0CF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B346C" w:rsidRPr="002C0CFA">
        <w:rPr>
          <w:rFonts w:ascii="Times New Roman" w:hAnsi="Times New Roman" w:cs="Times New Roman"/>
          <w:sz w:val="24"/>
          <w:szCs w:val="24"/>
        </w:rPr>
        <w:t>Новосергиевского</w:t>
      </w:r>
      <w:r w:rsidRPr="002C0CF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– реестровый номер </w:t>
      </w:r>
      <w:r w:rsidR="002C0CFA" w:rsidRPr="002C0CFA">
        <w:rPr>
          <w:rFonts w:ascii="Times New Roman" w:hAnsi="Times New Roman" w:cs="Times New Roman"/>
          <w:sz w:val="24"/>
          <w:szCs w:val="24"/>
        </w:rPr>
        <w:t>56:00-3.9</w:t>
      </w:r>
      <w:r w:rsidR="005B45AF">
        <w:rPr>
          <w:rFonts w:ascii="Times New Roman" w:hAnsi="Times New Roman" w:cs="Times New Roman"/>
          <w:sz w:val="24"/>
          <w:szCs w:val="24"/>
        </w:rPr>
        <w:t>;</w:t>
      </w:r>
      <w:r w:rsidR="002C0CFA" w:rsidRPr="002C0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39A" w:rsidRPr="002C0CFA" w:rsidRDefault="0053139A" w:rsidP="005B45A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C0CFA">
        <w:rPr>
          <w:rFonts w:ascii="Times New Roman" w:hAnsi="Times New Roman" w:cs="Times New Roman"/>
          <w:sz w:val="24"/>
          <w:szCs w:val="24"/>
        </w:rPr>
        <w:t xml:space="preserve">- с. </w:t>
      </w:r>
      <w:r w:rsidR="002C0CFA" w:rsidRPr="002C0CFA">
        <w:rPr>
          <w:rFonts w:ascii="Times New Roman" w:hAnsi="Times New Roman" w:cs="Times New Roman"/>
          <w:sz w:val="24"/>
          <w:szCs w:val="24"/>
        </w:rPr>
        <w:t>Кулагино</w:t>
      </w:r>
      <w:r w:rsidRPr="002C0CFA">
        <w:rPr>
          <w:rFonts w:ascii="Times New Roman" w:hAnsi="Times New Roman" w:cs="Times New Roman"/>
          <w:sz w:val="24"/>
          <w:szCs w:val="24"/>
        </w:rPr>
        <w:t xml:space="preserve"> - реестровый номер </w:t>
      </w:r>
      <w:r w:rsidR="002C0CFA" w:rsidRPr="002C0CFA">
        <w:rPr>
          <w:rFonts w:ascii="Times New Roman" w:hAnsi="Times New Roman" w:cs="Times New Roman"/>
          <w:sz w:val="24"/>
          <w:szCs w:val="24"/>
        </w:rPr>
        <w:t>56:19-4.41</w:t>
      </w:r>
      <w:r w:rsidRPr="002C0CFA">
        <w:rPr>
          <w:rFonts w:ascii="Times New Roman" w:hAnsi="Times New Roman" w:cs="Times New Roman"/>
          <w:sz w:val="24"/>
          <w:szCs w:val="24"/>
        </w:rPr>
        <w:t>;</w:t>
      </w:r>
    </w:p>
    <w:p w:rsidR="0053139A" w:rsidRPr="002C0CFA" w:rsidRDefault="0053139A" w:rsidP="005B45A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C0CFA">
        <w:rPr>
          <w:rFonts w:ascii="Times New Roman" w:hAnsi="Times New Roman" w:cs="Times New Roman"/>
          <w:sz w:val="24"/>
          <w:szCs w:val="24"/>
        </w:rPr>
        <w:t xml:space="preserve">- с. </w:t>
      </w:r>
      <w:r w:rsidR="002C0CFA" w:rsidRPr="002C0CFA">
        <w:rPr>
          <w:rFonts w:ascii="Times New Roman" w:hAnsi="Times New Roman" w:cs="Times New Roman"/>
          <w:sz w:val="24"/>
          <w:szCs w:val="24"/>
        </w:rPr>
        <w:t>Дедово</w:t>
      </w:r>
      <w:r w:rsidRPr="002C0CFA">
        <w:rPr>
          <w:rFonts w:ascii="Times New Roman" w:hAnsi="Times New Roman" w:cs="Times New Roman"/>
          <w:sz w:val="24"/>
          <w:szCs w:val="24"/>
        </w:rPr>
        <w:t xml:space="preserve"> – реестровый номер </w:t>
      </w:r>
      <w:r w:rsidR="002C0CFA" w:rsidRPr="002C0CFA">
        <w:rPr>
          <w:rFonts w:ascii="Times New Roman" w:hAnsi="Times New Roman" w:cs="Times New Roman"/>
          <w:sz w:val="24"/>
          <w:szCs w:val="24"/>
        </w:rPr>
        <w:t>56:19-4.45</w:t>
      </w:r>
      <w:r w:rsidRPr="002C0CFA">
        <w:rPr>
          <w:rFonts w:ascii="Times New Roman" w:hAnsi="Times New Roman" w:cs="Times New Roman"/>
          <w:sz w:val="24"/>
          <w:szCs w:val="24"/>
        </w:rPr>
        <w:t>;</w:t>
      </w:r>
    </w:p>
    <w:p w:rsidR="0053139A" w:rsidRPr="002C0CFA" w:rsidRDefault="0053139A" w:rsidP="005B45A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C0CFA">
        <w:rPr>
          <w:rFonts w:ascii="Times New Roman" w:hAnsi="Times New Roman" w:cs="Times New Roman"/>
          <w:sz w:val="24"/>
          <w:szCs w:val="24"/>
        </w:rPr>
        <w:t xml:space="preserve">- </w:t>
      </w:r>
      <w:r w:rsidR="002C0CFA" w:rsidRPr="002C0CFA">
        <w:rPr>
          <w:rFonts w:ascii="Times New Roman" w:hAnsi="Times New Roman" w:cs="Times New Roman"/>
          <w:sz w:val="24"/>
          <w:szCs w:val="24"/>
        </w:rPr>
        <w:t>пос. Киндельский</w:t>
      </w:r>
      <w:r w:rsidRPr="002C0CFA">
        <w:rPr>
          <w:rFonts w:ascii="Times New Roman" w:hAnsi="Times New Roman" w:cs="Times New Roman"/>
          <w:sz w:val="24"/>
          <w:szCs w:val="24"/>
        </w:rPr>
        <w:t xml:space="preserve"> – реестровый номер </w:t>
      </w:r>
      <w:r w:rsidR="002C0CFA" w:rsidRPr="002C0CFA">
        <w:rPr>
          <w:rFonts w:ascii="Times New Roman" w:hAnsi="Times New Roman" w:cs="Times New Roman"/>
          <w:sz w:val="24"/>
          <w:szCs w:val="24"/>
        </w:rPr>
        <w:t>56:19-4.46</w:t>
      </w:r>
      <w:r w:rsidR="005B45AF">
        <w:rPr>
          <w:rFonts w:ascii="Times New Roman" w:hAnsi="Times New Roman" w:cs="Times New Roman"/>
          <w:sz w:val="24"/>
          <w:szCs w:val="24"/>
        </w:rPr>
        <w:t>.</w:t>
      </w:r>
    </w:p>
    <w:p w:rsidR="0053139A" w:rsidRPr="0053139A" w:rsidRDefault="007358AD" w:rsidP="005B45AF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Границы </w:t>
      </w:r>
      <w:r w:rsidR="0053139A" w:rsidRPr="0053139A">
        <w:rPr>
          <w:rFonts w:ascii="Times New Roman" w:hAnsi="Times New Roman" w:cs="Times New Roman"/>
          <w:sz w:val="24"/>
          <w:szCs w:val="24"/>
        </w:rPr>
        <w:t xml:space="preserve">отображены на карте границ населенных пунктов, входящих в состав МО </w:t>
      </w:r>
      <w:r w:rsidR="004B346C">
        <w:rPr>
          <w:rFonts w:ascii="Times New Roman" w:hAnsi="Times New Roman" w:cs="Times New Roman"/>
          <w:sz w:val="24"/>
          <w:szCs w:val="24"/>
        </w:rPr>
        <w:t>Кулагинский</w:t>
      </w:r>
      <w:r w:rsidR="0053139A" w:rsidRPr="0053139A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53139A" w:rsidRPr="0053139A" w:rsidRDefault="0053139A" w:rsidP="005B45AF">
      <w:pPr>
        <w:widowControl w:val="0"/>
        <w:ind w:left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3139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Данным проектом границы населенных пунктов не меняются.</w:t>
      </w:r>
    </w:p>
    <w:p w:rsidR="0053139A" w:rsidRPr="0053139A" w:rsidRDefault="0053139A" w:rsidP="005B45AF">
      <w:pPr>
        <w:widowControl w:val="0"/>
        <w:ind w:left="851"/>
        <w:rPr>
          <w:color w:val="000000"/>
          <w:lang w:eastAsia="ar-SA"/>
        </w:rPr>
      </w:pPr>
    </w:p>
    <w:p w:rsidR="0053139A" w:rsidRDefault="0053139A">
      <w:pPr>
        <w:rPr>
          <w:rFonts w:ascii="Times New Roman" w:eastAsiaTheme="majorEastAsia" w:hAnsi="Times New Roman" w:cstheme="majorBidi"/>
          <w:b/>
          <w:bCs/>
          <w:caps/>
          <w:sz w:val="24"/>
          <w:szCs w:val="28"/>
          <w:lang w:eastAsia="ru-RU"/>
        </w:rPr>
      </w:pPr>
      <w:bookmarkStart w:id="147" w:name="dst1297"/>
      <w:bookmarkStart w:id="148" w:name="_Toc99625712"/>
      <w:bookmarkStart w:id="149" w:name="_Toc100598088"/>
      <w:bookmarkStart w:id="150" w:name="_Toc138687263"/>
      <w:bookmarkEnd w:id="147"/>
      <w:r>
        <w:rPr>
          <w:rFonts w:ascii="Times New Roman" w:eastAsiaTheme="majorEastAsia" w:hAnsi="Times New Roman" w:cstheme="majorBidi"/>
          <w:b/>
          <w:bCs/>
          <w:caps/>
          <w:sz w:val="24"/>
          <w:szCs w:val="28"/>
          <w:lang w:eastAsia="ru-RU"/>
        </w:rPr>
        <w:br w:type="page"/>
      </w:r>
    </w:p>
    <w:p w:rsidR="0053139A" w:rsidRPr="0053139A" w:rsidRDefault="0053139A" w:rsidP="0053139A">
      <w:pPr>
        <w:keepNext/>
        <w:keepLines/>
        <w:spacing w:before="480" w:after="24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sz w:val="24"/>
          <w:szCs w:val="28"/>
          <w:lang w:eastAsia="ru-RU"/>
        </w:rPr>
      </w:pPr>
      <w:bookmarkStart w:id="151" w:name="_Toc156399242"/>
      <w:r w:rsidRPr="0053139A">
        <w:rPr>
          <w:rFonts w:ascii="Times New Roman" w:eastAsiaTheme="majorEastAsia" w:hAnsi="Times New Roman" w:cstheme="majorBidi"/>
          <w:b/>
          <w:bCs/>
          <w:caps/>
          <w:sz w:val="24"/>
          <w:szCs w:val="28"/>
          <w:lang w:eastAsia="ru-RU"/>
        </w:rPr>
        <w:lastRenderedPageBreak/>
        <w:t>8.</w:t>
      </w:r>
      <w:r w:rsidRPr="0053139A">
        <w:rPr>
          <w:rFonts w:ascii="Times New Roman" w:eastAsiaTheme="majorEastAsia" w:hAnsi="Times New Roman" w:cstheme="majorBidi"/>
          <w:bCs/>
          <w:caps/>
          <w:sz w:val="24"/>
          <w:szCs w:val="28"/>
          <w:lang w:eastAsia="ru-RU"/>
        </w:rPr>
        <w:t xml:space="preserve"> </w:t>
      </w:r>
      <w:r w:rsidRPr="0053139A">
        <w:rPr>
          <w:rFonts w:ascii="Times New Roman" w:eastAsiaTheme="majorEastAsia" w:hAnsi="Times New Roman" w:cstheme="majorBidi"/>
          <w:b/>
          <w:bCs/>
          <w:caps/>
          <w:sz w:val="24"/>
          <w:szCs w:val="28"/>
          <w:lang w:eastAsia="ru-RU"/>
        </w:rPr>
        <w:t>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  <w:bookmarkEnd w:id="148"/>
      <w:bookmarkEnd w:id="149"/>
      <w:bookmarkEnd w:id="150"/>
      <w:bookmarkEnd w:id="151"/>
    </w:p>
    <w:p w:rsidR="0053139A" w:rsidRPr="0053139A" w:rsidRDefault="0053139A" w:rsidP="0053139A">
      <w:pPr>
        <w:spacing w:line="27" w:lineRule="atLeast"/>
        <w:contextualSpacing/>
        <w:jc w:val="both"/>
        <w:rPr>
          <w:rFonts w:ascii="Times New Roman" w:hAnsi="Times New Roman" w:cs="Times New Roman"/>
          <w:sz w:val="20"/>
        </w:rPr>
      </w:pPr>
      <w:r w:rsidRPr="0053139A">
        <w:rPr>
          <w:rFonts w:ascii="Times New Roman" w:hAnsi="Times New Roman" w:cs="Times New Roman"/>
          <w:sz w:val="24"/>
          <w:szCs w:val="28"/>
        </w:rPr>
        <w:t>Отсутствуют.</w:t>
      </w:r>
    </w:p>
    <w:p w:rsidR="006C40EB" w:rsidRPr="002C3C7D" w:rsidRDefault="006C40EB" w:rsidP="002C3C7D">
      <w:pPr>
        <w:contextualSpacing/>
        <w:jc w:val="both"/>
        <w:rPr>
          <w:rFonts w:ascii="Times New Roman" w:hAnsi="Times New Roman" w:cs="Times New Roman"/>
          <w:sz w:val="24"/>
        </w:rPr>
      </w:pPr>
    </w:p>
    <w:sectPr w:rsidR="006C40EB" w:rsidRPr="002C3C7D" w:rsidSect="000D7094">
      <w:headerReference w:type="default" r:id="rId71"/>
      <w:footerReference w:type="default" r:id="rId72"/>
      <w:pgSz w:w="11906" w:h="16838"/>
      <w:pgMar w:top="1134" w:right="850" w:bottom="1134" w:left="85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D76" w:rsidRDefault="007C5D76" w:rsidP="004B6395">
      <w:pPr>
        <w:spacing w:after="0" w:line="240" w:lineRule="auto"/>
      </w:pPr>
      <w:r>
        <w:separator/>
      </w:r>
    </w:p>
  </w:endnote>
  <w:endnote w:type="continuationSeparator" w:id="0">
    <w:p w:rsidR="007C5D76" w:rsidRDefault="007C5D76" w:rsidP="004B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1A" w:rsidRDefault="004C371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2F23FD4" wp14:editId="12877A84">
              <wp:simplePos x="0" y="0"/>
              <wp:positionH relativeFrom="page">
                <wp:posOffset>6871335</wp:posOffset>
              </wp:positionH>
              <wp:positionV relativeFrom="page">
                <wp:posOffset>9956165</wp:posOffset>
              </wp:positionV>
              <wp:extent cx="143510" cy="10350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371A" w:rsidRDefault="004C371A">
                          <w:pPr>
                            <w:pStyle w:val="25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87186" w:rsidRPr="00987186">
                            <w:rPr>
                              <w:noProof/>
                              <w:sz w:val="24"/>
                              <w:szCs w:val="24"/>
                            </w:rPr>
                            <w:t>22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F23FD4" id="_x0000_t202" coordsize="21600,21600" o:spt="202" path="m,l,21600r21600,l21600,xe">
              <v:stroke joinstyle="miter"/>
              <v:path gradientshapeok="t" o:connecttype="rect"/>
            </v:shapetype>
            <v:shape id="Shape 39" o:spid="_x0000_s1030" type="#_x0000_t202" style="position:absolute;margin-left:541.05pt;margin-top:783.95pt;width:11.3pt;height:8.1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" filled="f" stroked="f">
              <v:textbox style="mso-fit-shape-to-text:t" inset="0,0,0,0">
                <w:txbxContent>
                  <w:p w:rsidR="004C371A" w:rsidRDefault="004C371A">
                    <w:pPr>
                      <w:pStyle w:val="25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87186" w:rsidRPr="00987186">
                      <w:rPr>
                        <w:noProof/>
                        <w:sz w:val="24"/>
                        <w:szCs w:val="24"/>
                      </w:rPr>
                      <w:t>22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1A" w:rsidRDefault="004C371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1A" w:rsidRDefault="004C371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399391DD" wp14:editId="6D4FA8A5">
              <wp:simplePos x="0" y="0"/>
              <wp:positionH relativeFrom="page">
                <wp:posOffset>6874510</wp:posOffset>
              </wp:positionH>
              <wp:positionV relativeFrom="page">
                <wp:posOffset>10114280</wp:posOffset>
              </wp:positionV>
              <wp:extent cx="140335" cy="10350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371A" w:rsidRDefault="004C371A">
                          <w:pPr>
                            <w:pStyle w:val="25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87186" w:rsidRPr="00987186">
                            <w:rPr>
                              <w:noProof/>
                              <w:sz w:val="24"/>
                              <w:szCs w:val="24"/>
                            </w:rPr>
                            <w:t>30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9391DD" id="_x0000_t202" coordsize="21600,21600" o:spt="202" path="m,l,21600r21600,l21600,xe">
              <v:stroke joinstyle="miter"/>
              <v:path gradientshapeok="t" o:connecttype="rect"/>
            </v:shapetype>
            <v:shape id="Shape 45" o:spid="_x0000_s1031" type="#_x0000_t202" style="position:absolute;margin-left:541.3pt;margin-top:796.4pt;width:11.05pt;height:8.1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" filled="f" stroked="f">
              <v:textbox style="mso-fit-shape-to-text:t" inset="0,0,0,0">
                <w:txbxContent>
                  <w:p w:rsidR="004C371A" w:rsidRDefault="004C371A">
                    <w:pPr>
                      <w:pStyle w:val="25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87186" w:rsidRPr="00987186">
                      <w:rPr>
                        <w:noProof/>
                        <w:sz w:val="24"/>
                        <w:szCs w:val="24"/>
                      </w:rPr>
                      <w:t>30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1A" w:rsidRDefault="004C371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2405A838" wp14:editId="081343F0">
              <wp:simplePos x="0" y="0"/>
              <wp:positionH relativeFrom="page">
                <wp:posOffset>9827260</wp:posOffset>
              </wp:positionH>
              <wp:positionV relativeFrom="page">
                <wp:posOffset>6798310</wp:posOffset>
              </wp:positionV>
              <wp:extent cx="128270" cy="10350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371A" w:rsidRDefault="004C371A">
                          <w:pPr>
                            <w:pStyle w:val="25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87186" w:rsidRPr="00987186">
                            <w:rPr>
                              <w:noProof/>
                              <w:sz w:val="24"/>
                              <w:szCs w:val="24"/>
                            </w:rPr>
                            <w:t>31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05A838" id="_x0000_t202" coordsize="21600,21600" o:spt="202" path="m,l,21600r21600,l21600,xe">
              <v:stroke joinstyle="miter"/>
              <v:path gradientshapeok="t" o:connecttype="rect"/>
            </v:shapetype>
            <v:shape id="Shape 47" o:spid="_x0000_s1032" type="#_x0000_t202" style="position:absolute;margin-left:773.8pt;margin-top:535.3pt;width:10.1pt;height:8.1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" filled="f" stroked="f">
              <v:textbox style="mso-fit-shape-to-text:t" inset="0,0,0,0">
                <w:txbxContent>
                  <w:p w:rsidR="004C371A" w:rsidRDefault="004C371A">
                    <w:pPr>
                      <w:pStyle w:val="25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87186" w:rsidRPr="00987186">
                      <w:rPr>
                        <w:noProof/>
                        <w:sz w:val="24"/>
                        <w:szCs w:val="24"/>
                      </w:rPr>
                      <w:t>31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903814"/>
      <w:docPartObj>
        <w:docPartGallery w:val="Page Numbers (Bottom of Page)"/>
        <w:docPartUnique/>
      </w:docPartObj>
    </w:sdtPr>
    <w:sdtContent>
      <w:p w:rsidR="004C371A" w:rsidRDefault="004C37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186">
          <w:rPr>
            <w:noProof/>
          </w:rPr>
          <w:t>42</w:t>
        </w:r>
        <w:r>
          <w:fldChar w:fldCharType="end"/>
        </w:r>
      </w:p>
    </w:sdtContent>
  </w:sdt>
  <w:p w:rsidR="004C371A" w:rsidRDefault="004C371A">
    <w:pPr>
      <w:pStyle w:val="a5"/>
    </w:pPr>
  </w:p>
  <w:p w:rsidR="004C371A" w:rsidRDefault="004C371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D76" w:rsidRDefault="007C5D76" w:rsidP="004B6395">
      <w:pPr>
        <w:spacing w:after="0" w:line="240" w:lineRule="auto"/>
      </w:pPr>
      <w:r>
        <w:separator/>
      </w:r>
    </w:p>
  </w:footnote>
  <w:footnote w:type="continuationSeparator" w:id="0">
    <w:p w:rsidR="007C5D76" w:rsidRDefault="007C5D76" w:rsidP="004B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1A" w:rsidRDefault="004C371A" w:rsidP="00D5063D">
    <w:pPr>
      <w:spacing w:after="0" w:line="240" w:lineRule="auto"/>
      <w:ind w:left="851" w:right="-1"/>
      <w:jc w:val="center"/>
      <w:rPr>
        <w:rFonts w:ascii="Times New Roman" w:hAnsi="Times New Roman" w:cs="Times New Roman"/>
        <w:i/>
        <w:sz w:val="18"/>
        <w:szCs w:val="18"/>
      </w:rPr>
    </w:pPr>
    <w:r w:rsidRPr="00E05FD8">
      <w:rPr>
        <w:rFonts w:ascii="Times New Roman" w:hAnsi="Times New Roman" w:cs="Times New Roman"/>
        <w:i/>
        <w:noProof/>
        <w:color w:val="000000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CF150F" wp14:editId="1067C947">
              <wp:simplePos x="0" y="0"/>
              <wp:positionH relativeFrom="page">
                <wp:posOffset>190500</wp:posOffset>
              </wp:positionH>
              <wp:positionV relativeFrom="page">
                <wp:posOffset>220980</wp:posOffset>
              </wp:positionV>
              <wp:extent cx="7376160" cy="10271760"/>
              <wp:effectExtent l="0" t="0" r="18415" b="15240"/>
              <wp:wrapNone/>
              <wp:docPr id="222" name="Прямоугольник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1027176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5EDF3A" id="Прямоугольник 222" o:spid="_x0000_s1026" style="position:absolute;margin-left:15pt;margin-top:17.4pt;width:580.8pt;height:808.8pt;z-index:25165926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" filled="f" strokecolor="#747070 [1614]" strokeweight="1.25pt">
              <w10:wrap anchorx="page" anchory="page"/>
            </v:rect>
          </w:pict>
        </mc:Fallback>
      </mc:AlternateContent>
    </w:r>
    <w:r w:rsidRPr="00E05FD8">
      <w:rPr>
        <w:rFonts w:ascii="Times New Roman" w:hAnsi="Times New Roman" w:cs="Times New Roman"/>
        <w:i/>
        <w:sz w:val="18"/>
        <w:szCs w:val="18"/>
      </w:rPr>
      <w:t xml:space="preserve">Генеральный план МО </w:t>
    </w:r>
    <w:r>
      <w:rPr>
        <w:rFonts w:ascii="Times New Roman" w:hAnsi="Times New Roman" w:cs="Times New Roman"/>
        <w:i/>
        <w:sz w:val="18"/>
        <w:szCs w:val="18"/>
      </w:rPr>
      <w:t>Кулагинский</w:t>
    </w:r>
    <w:r w:rsidRPr="00E05FD8">
      <w:rPr>
        <w:rFonts w:ascii="Times New Roman" w:hAnsi="Times New Roman" w:cs="Times New Roman"/>
        <w:i/>
        <w:sz w:val="18"/>
        <w:szCs w:val="18"/>
      </w:rPr>
      <w:t xml:space="preserve"> сельсовет </w:t>
    </w:r>
    <w:r>
      <w:rPr>
        <w:rFonts w:ascii="Times New Roman" w:hAnsi="Times New Roman" w:cs="Times New Roman"/>
        <w:i/>
        <w:sz w:val="18"/>
        <w:szCs w:val="18"/>
      </w:rPr>
      <w:t>Новосергиевского</w:t>
    </w:r>
    <w:r w:rsidRPr="00E05FD8">
      <w:rPr>
        <w:rFonts w:ascii="Times New Roman" w:hAnsi="Times New Roman" w:cs="Times New Roman"/>
        <w:i/>
        <w:sz w:val="18"/>
        <w:szCs w:val="18"/>
      </w:rPr>
      <w:t xml:space="preserve"> района Оренбургской области. Материалы по обоснованию.</w:t>
    </w:r>
    <w:r>
      <w:rPr>
        <w:rFonts w:ascii="Times New Roman" w:hAnsi="Times New Roman" w:cs="Times New Roman"/>
        <w:i/>
        <w:sz w:val="18"/>
        <w:szCs w:val="18"/>
      </w:rPr>
      <w:t xml:space="preserve"> </w:t>
    </w:r>
    <w:r w:rsidRPr="0029679E">
      <w:rPr>
        <w:rFonts w:ascii="Times New Roman" w:hAnsi="Times New Roman" w:cs="Times New Roman"/>
        <w:i/>
        <w:sz w:val="18"/>
        <w:szCs w:val="18"/>
      </w:rPr>
      <w:t>ООО «ГЕОГРАД»</w:t>
    </w:r>
    <w:r w:rsidRPr="00E05FD8">
      <w:rPr>
        <w:rFonts w:ascii="Times New Roman" w:hAnsi="Times New Roman" w:cs="Times New Roman"/>
        <w:i/>
        <w:sz w:val="18"/>
        <w:szCs w:val="18"/>
      </w:rPr>
      <w:t xml:space="preserve">, 2013 г. </w:t>
    </w:r>
  </w:p>
  <w:p w:rsidR="004C371A" w:rsidRPr="00E05FD8" w:rsidRDefault="004C371A" w:rsidP="00D5063D">
    <w:pPr>
      <w:spacing w:line="240" w:lineRule="auto"/>
      <w:ind w:left="851" w:right="-1"/>
      <w:jc w:val="center"/>
      <w:rPr>
        <w:rFonts w:ascii="Times New Roman" w:hAnsi="Times New Roman" w:cs="Times New Roman"/>
        <w:i/>
        <w:sz w:val="18"/>
        <w:szCs w:val="18"/>
      </w:rPr>
    </w:pPr>
    <w:r w:rsidRPr="00E05FD8">
      <w:rPr>
        <w:rFonts w:ascii="Times New Roman" w:hAnsi="Times New Roman" w:cs="Times New Roman"/>
        <w:i/>
        <w:noProof/>
        <w:sz w:val="18"/>
        <w:szCs w:val="18"/>
      </w:rPr>
      <w:t xml:space="preserve">(Актуализация Генерального плана МО </w:t>
    </w:r>
    <w:r>
      <w:rPr>
        <w:rFonts w:ascii="Times New Roman" w:hAnsi="Times New Roman" w:cs="Times New Roman"/>
        <w:i/>
        <w:noProof/>
        <w:sz w:val="18"/>
        <w:szCs w:val="18"/>
      </w:rPr>
      <w:t>Кулагинский</w:t>
    </w:r>
    <w:r w:rsidRPr="00E05FD8">
      <w:rPr>
        <w:rFonts w:ascii="Times New Roman" w:hAnsi="Times New Roman" w:cs="Times New Roman"/>
        <w:i/>
        <w:noProof/>
        <w:sz w:val="18"/>
        <w:szCs w:val="18"/>
      </w:rPr>
      <w:t xml:space="preserve"> сельсовет. ГЕОПАРТНЕР 202</w:t>
    </w:r>
    <w:r>
      <w:rPr>
        <w:rFonts w:ascii="Times New Roman" w:hAnsi="Times New Roman" w:cs="Times New Roman"/>
        <w:i/>
        <w:noProof/>
        <w:sz w:val="18"/>
        <w:szCs w:val="18"/>
      </w:rPr>
      <w:t>3</w:t>
    </w:r>
    <w:r w:rsidRPr="00E05FD8">
      <w:rPr>
        <w:rFonts w:ascii="Times New Roman" w:hAnsi="Times New Roman" w:cs="Times New Roman"/>
        <w:i/>
        <w:noProof/>
        <w:sz w:val="18"/>
        <w:szCs w:val="18"/>
      </w:rPr>
      <w:t xml:space="preserve"> </w:t>
    </w:r>
    <w:r>
      <w:rPr>
        <w:rFonts w:ascii="Times New Roman" w:hAnsi="Times New Roman" w:cs="Times New Roman"/>
        <w:i/>
        <w:noProof/>
        <w:sz w:val="18"/>
        <w:szCs w:val="18"/>
      </w:rPr>
      <w:t>г</w:t>
    </w:r>
    <w:r w:rsidRPr="00E05FD8">
      <w:rPr>
        <w:rFonts w:ascii="Times New Roman" w:hAnsi="Times New Roman" w:cs="Times New Roman"/>
        <w:i/>
        <w:noProof/>
        <w:sz w:val="18"/>
        <w:szCs w:val="18"/>
      </w:rPr>
      <w:t>.)</w:t>
    </w:r>
  </w:p>
  <w:p w:rsidR="004C371A" w:rsidRDefault="004C371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9570CE"/>
    <w:multiLevelType w:val="hybridMultilevel"/>
    <w:tmpl w:val="BB88F76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1714E"/>
    <w:multiLevelType w:val="hybridMultilevel"/>
    <w:tmpl w:val="3E3267E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E568A"/>
    <w:multiLevelType w:val="hybridMultilevel"/>
    <w:tmpl w:val="66F2D2C2"/>
    <w:lvl w:ilvl="0" w:tplc="D450AEC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0E243E5A"/>
    <w:multiLevelType w:val="hybridMultilevel"/>
    <w:tmpl w:val="95045260"/>
    <w:lvl w:ilvl="0" w:tplc="24D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D2B39"/>
    <w:multiLevelType w:val="multilevel"/>
    <w:tmpl w:val="A9A228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D821E4"/>
    <w:multiLevelType w:val="hybridMultilevel"/>
    <w:tmpl w:val="66F2D2C2"/>
    <w:lvl w:ilvl="0" w:tplc="D450AEC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1CEE7E98"/>
    <w:multiLevelType w:val="hybridMultilevel"/>
    <w:tmpl w:val="E15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A56B37"/>
    <w:multiLevelType w:val="hybridMultilevel"/>
    <w:tmpl w:val="C1AC7BF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A53BA6"/>
    <w:multiLevelType w:val="hybridMultilevel"/>
    <w:tmpl w:val="4016E65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C45F9"/>
    <w:multiLevelType w:val="multilevel"/>
    <w:tmpl w:val="26C6E0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B04D28"/>
    <w:multiLevelType w:val="hybridMultilevel"/>
    <w:tmpl w:val="2968CEFA"/>
    <w:lvl w:ilvl="0" w:tplc="3CD4F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593741"/>
    <w:multiLevelType w:val="hybridMultilevel"/>
    <w:tmpl w:val="EBC6CC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D05CA"/>
    <w:multiLevelType w:val="hybridMultilevel"/>
    <w:tmpl w:val="7CDC60FC"/>
    <w:lvl w:ilvl="0" w:tplc="1060A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65533"/>
    <w:multiLevelType w:val="hybridMultilevel"/>
    <w:tmpl w:val="BFE8CF5C"/>
    <w:lvl w:ilvl="0" w:tplc="1060A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03FD8"/>
    <w:multiLevelType w:val="hybridMultilevel"/>
    <w:tmpl w:val="E994921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D1429"/>
    <w:multiLevelType w:val="hybridMultilevel"/>
    <w:tmpl w:val="3CE44E9C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A7037"/>
    <w:multiLevelType w:val="hybridMultilevel"/>
    <w:tmpl w:val="8E2CBA2A"/>
    <w:lvl w:ilvl="0" w:tplc="1060A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1077A"/>
    <w:multiLevelType w:val="hybridMultilevel"/>
    <w:tmpl w:val="EFA41BF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33220"/>
    <w:multiLevelType w:val="hybridMultilevel"/>
    <w:tmpl w:val="66F2D2C2"/>
    <w:lvl w:ilvl="0" w:tplc="D450AEC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 w15:restartNumberingAfterBreak="0">
    <w:nsid w:val="3BF265F4"/>
    <w:multiLevelType w:val="hybridMultilevel"/>
    <w:tmpl w:val="2E640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C218E"/>
    <w:multiLevelType w:val="hybridMultilevel"/>
    <w:tmpl w:val="530A1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D30F7"/>
    <w:multiLevelType w:val="hybridMultilevel"/>
    <w:tmpl w:val="69C2AC82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756A8"/>
    <w:multiLevelType w:val="multilevel"/>
    <w:tmpl w:val="88244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670338"/>
    <w:multiLevelType w:val="hybridMultilevel"/>
    <w:tmpl w:val="4366FE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A05D3"/>
    <w:multiLevelType w:val="multilevel"/>
    <w:tmpl w:val="5D505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695B6C"/>
    <w:multiLevelType w:val="multilevel"/>
    <w:tmpl w:val="22046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CD7168"/>
    <w:multiLevelType w:val="hybridMultilevel"/>
    <w:tmpl w:val="C3A4FA22"/>
    <w:lvl w:ilvl="0" w:tplc="844E17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67F4B"/>
    <w:multiLevelType w:val="multilevel"/>
    <w:tmpl w:val="8D5C88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8D70F2"/>
    <w:multiLevelType w:val="hybridMultilevel"/>
    <w:tmpl w:val="9FECB21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053A1"/>
    <w:multiLevelType w:val="hybridMultilevel"/>
    <w:tmpl w:val="36386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13C1C"/>
    <w:multiLevelType w:val="hybridMultilevel"/>
    <w:tmpl w:val="5C9E78A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40741"/>
    <w:multiLevelType w:val="hybridMultilevel"/>
    <w:tmpl w:val="E09414F0"/>
    <w:lvl w:ilvl="0" w:tplc="24D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62E1D"/>
    <w:multiLevelType w:val="multilevel"/>
    <w:tmpl w:val="8E0E35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D02394"/>
    <w:multiLevelType w:val="hybridMultilevel"/>
    <w:tmpl w:val="54A469B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A17CF"/>
    <w:multiLevelType w:val="hybridMultilevel"/>
    <w:tmpl w:val="3314106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136B5"/>
    <w:multiLevelType w:val="hybridMultilevel"/>
    <w:tmpl w:val="D83E7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32911"/>
    <w:multiLevelType w:val="hybridMultilevel"/>
    <w:tmpl w:val="6980ECE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20ADA"/>
    <w:multiLevelType w:val="hybridMultilevel"/>
    <w:tmpl w:val="16F6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F0DBC"/>
    <w:multiLevelType w:val="hybridMultilevel"/>
    <w:tmpl w:val="0E24F2DE"/>
    <w:lvl w:ilvl="0" w:tplc="1060A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67046"/>
    <w:multiLevelType w:val="hybridMultilevel"/>
    <w:tmpl w:val="0B10DDC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D2C35"/>
    <w:multiLevelType w:val="multilevel"/>
    <w:tmpl w:val="402C4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B95FD4"/>
    <w:multiLevelType w:val="hybridMultilevel"/>
    <w:tmpl w:val="395E2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3"/>
  </w:num>
  <w:num w:numId="3">
    <w:abstractNumId w:val="9"/>
  </w:num>
  <w:num w:numId="4">
    <w:abstractNumId w:val="21"/>
  </w:num>
  <w:num w:numId="5">
    <w:abstractNumId w:val="2"/>
  </w:num>
  <w:num w:numId="6">
    <w:abstractNumId w:val="0"/>
  </w:num>
  <w:num w:numId="7">
    <w:abstractNumId w:val="17"/>
  </w:num>
  <w:num w:numId="8">
    <w:abstractNumId w:val="1"/>
  </w:num>
  <w:num w:numId="9">
    <w:abstractNumId w:val="28"/>
  </w:num>
  <w:num w:numId="10">
    <w:abstractNumId w:val="30"/>
  </w:num>
  <w:num w:numId="11">
    <w:abstractNumId w:val="25"/>
  </w:num>
  <w:num w:numId="12">
    <w:abstractNumId w:val="33"/>
  </w:num>
  <w:num w:numId="13">
    <w:abstractNumId w:val="38"/>
  </w:num>
  <w:num w:numId="14">
    <w:abstractNumId w:val="16"/>
  </w:num>
  <w:num w:numId="15">
    <w:abstractNumId w:val="32"/>
  </w:num>
  <w:num w:numId="16">
    <w:abstractNumId w:val="4"/>
  </w:num>
  <w:num w:numId="17">
    <w:abstractNumId w:val="23"/>
  </w:num>
  <w:num w:numId="18">
    <w:abstractNumId w:val="31"/>
  </w:num>
  <w:num w:numId="19">
    <w:abstractNumId w:val="37"/>
  </w:num>
  <w:num w:numId="20">
    <w:abstractNumId w:val="22"/>
  </w:num>
  <w:num w:numId="21">
    <w:abstractNumId w:val="36"/>
  </w:num>
  <w:num w:numId="22">
    <w:abstractNumId w:val="35"/>
  </w:num>
  <w:num w:numId="23">
    <w:abstractNumId w:val="19"/>
  </w:num>
  <w:num w:numId="24">
    <w:abstractNumId w:val="8"/>
  </w:num>
  <w:num w:numId="25">
    <w:abstractNumId w:val="41"/>
  </w:num>
  <w:num w:numId="26">
    <w:abstractNumId w:val="13"/>
  </w:num>
  <w:num w:numId="27">
    <w:abstractNumId w:val="39"/>
  </w:num>
  <w:num w:numId="28">
    <w:abstractNumId w:val="14"/>
  </w:num>
  <w:num w:numId="29">
    <w:abstractNumId w:val="18"/>
  </w:num>
  <w:num w:numId="30">
    <w:abstractNumId w:val="40"/>
  </w:num>
  <w:num w:numId="31">
    <w:abstractNumId w:val="15"/>
  </w:num>
  <w:num w:numId="32">
    <w:abstractNumId w:val="12"/>
  </w:num>
  <w:num w:numId="33">
    <w:abstractNumId w:val="20"/>
  </w:num>
  <w:num w:numId="34">
    <w:abstractNumId w:val="3"/>
  </w:num>
  <w:num w:numId="35">
    <w:abstractNumId w:val="6"/>
  </w:num>
  <w:num w:numId="36">
    <w:abstractNumId w:val="7"/>
  </w:num>
  <w:num w:numId="37">
    <w:abstractNumId w:val="26"/>
  </w:num>
  <w:num w:numId="38">
    <w:abstractNumId w:val="34"/>
  </w:num>
  <w:num w:numId="39">
    <w:abstractNumId w:val="42"/>
  </w:num>
  <w:num w:numId="40">
    <w:abstractNumId w:val="29"/>
  </w:num>
  <w:num w:numId="41">
    <w:abstractNumId w:val="27"/>
  </w:num>
  <w:num w:numId="42">
    <w:abstractNumId w:val="24"/>
  </w:num>
  <w:num w:numId="43">
    <w:abstractNumId w:val="11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95"/>
    <w:rsid w:val="00005962"/>
    <w:rsid w:val="000343DD"/>
    <w:rsid w:val="00040934"/>
    <w:rsid w:val="000419D4"/>
    <w:rsid w:val="00073E8F"/>
    <w:rsid w:val="000823F1"/>
    <w:rsid w:val="00082E6D"/>
    <w:rsid w:val="00083EF9"/>
    <w:rsid w:val="00096BA1"/>
    <w:rsid w:val="00097D8D"/>
    <w:rsid w:val="000C68B6"/>
    <w:rsid w:val="000D4057"/>
    <w:rsid w:val="000D7094"/>
    <w:rsid w:val="00103364"/>
    <w:rsid w:val="0010450D"/>
    <w:rsid w:val="00105175"/>
    <w:rsid w:val="001206E6"/>
    <w:rsid w:val="00135552"/>
    <w:rsid w:val="0013720A"/>
    <w:rsid w:val="0013790B"/>
    <w:rsid w:val="001979EF"/>
    <w:rsid w:val="001A0AB6"/>
    <w:rsid w:val="001C1E12"/>
    <w:rsid w:val="001C7942"/>
    <w:rsid w:val="001F5B77"/>
    <w:rsid w:val="00215D72"/>
    <w:rsid w:val="00233C14"/>
    <w:rsid w:val="00251787"/>
    <w:rsid w:val="00267E82"/>
    <w:rsid w:val="0027627C"/>
    <w:rsid w:val="00282925"/>
    <w:rsid w:val="00293D1C"/>
    <w:rsid w:val="002946F7"/>
    <w:rsid w:val="0029679E"/>
    <w:rsid w:val="002C0CFA"/>
    <w:rsid w:val="002C3C7D"/>
    <w:rsid w:val="002C54D0"/>
    <w:rsid w:val="002E25FF"/>
    <w:rsid w:val="002F196A"/>
    <w:rsid w:val="002F5CBB"/>
    <w:rsid w:val="0033076B"/>
    <w:rsid w:val="00331039"/>
    <w:rsid w:val="0033784C"/>
    <w:rsid w:val="0034279F"/>
    <w:rsid w:val="00351421"/>
    <w:rsid w:val="00362FAF"/>
    <w:rsid w:val="00377DC2"/>
    <w:rsid w:val="003B3B6F"/>
    <w:rsid w:val="003C418E"/>
    <w:rsid w:val="003C4D06"/>
    <w:rsid w:val="003F7B39"/>
    <w:rsid w:val="0040618C"/>
    <w:rsid w:val="004167B9"/>
    <w:rsid w:val="00430A4E"/>
    <w:rsid w:val="00430C05"/>
    <w:rsid w:val="0043560A"/>
    <w:rsid w:val="0043579D"/>
    <w:rsid w:val="00437A62"/>
    <w:rsid w:val="00443779"/>
    <w:rsid w:val="00446D88"/>
    <w:rsid w:val="00450363"/>
    <w:rsid w:val="0048327B"/>
    <w:rsid w:val="004968C8"/>
    <w:rsid w:val="004B0D16"/>
    <w:rsid w:val="004B346C"/>
    <w:rsid w:val="004B6395"/>
    <w:rsid w:val="004C371A"/>
    <w:rsid w:val="004C5FE3"/>
    <w:rsid w:val="004D0FDE"/>
    <w:rsid w:val="004E1EF2"/>
    <w:rsid w:val="00506B75"/>
    <w:rsid w:val="005231EB"/>
    <w:rsid w:val="00527BF1"/>
    <w:rsid w:val="0053139A"/>
    <w:rsid w:val="005427D0"/>
    <w:rsid w:val="00546831"/>
    <w:rsid w:val="00555F4C"/>
    <w:rsid w:val="00556031"/>
    <w:rsid w:val="00557EB6"/>
    <w:rsid w:val="005656CF"/>
    <w:rsid w:val="005755E5"/>
    <w:rsid w:val="00576C3C"/>
    <w:rsid w:val="0058031E"/>
    <w:rsid w:val="00581C57"/>
    <w:rsid w:val="0058358E"/>
    <w:rsid w:val="00586AC4"/>
    <w:rsid w:val="005B45AF"/>
    <w:rsid w:val="005C2DDE"/>
    <w:rsid w:val="005C4A7F"/>
    <w:rsid w:val="005C53AE"/>
    <w:rsid w:val="005D44C0"/>
    <w:rsid w:val="005F52A1"/>
    <w:rsid w:val="005F5B93"/>
    <w:rsid w:val="00604034"/>
    <w:rsid w:val="0061231D"/>
    <w:rsid w:val="00617422"/>
    <w:rsid w:val="00627093"/>
    <w:rsid w:val="0065364E"/>
    <w:rsid w:val="00674EDC"/>
    <w:rsid w:val="00680AFC"/>
    <w:rsid w:val="0068224E"/>
    <w:rsid w:val="0069035C"/>
    <w:rsid w:val="006C40EB"/>
    <w:rsid w:val="006F75D1"/>
    <w:rsid w:val="0071054B"/>
    <w:rsid w:val="00716FBD"/>
    <w:rsid w:val="0071774B"/>
    <w:rsid w:val="00720F27"/>
    <w:rsid w:val="007358AD"/>
    <w:rsid w:val="007554BA"/>
    <w:rsid w:val="00765643"/>
    <w:rsid w:val="00766305"/>
    <w:rsid w:val="007734AD"/>
    <w:rsid w:val="0078740E"/>
    <w:rsid w:val="007B7306"/>
    <w:rsid w:val="007C2AEE"/>
    <w:rsid w:val="007C449F"/>
    <w:rsid w:val="007C574F"/>
    <w:rsid w:val="007C5D76"/>
    <w:rsid w:val="007C7A07"/>
    <w:rsid w:val="007D4A19"/>
    <w:rsid w:val="00805A4D"/>
    <w:rsid w:val="0082363F"/>
    <w:rsid w:val="008268DF"/>
    <w:rsid w:val="00834CD1"/>
    <w:rsid w:val="008408D5"/>
    <w:rsid w:val="008479C0"/>
    <w:rsid w:val="008571BB"/>
    <w:rsid w:val="00857783"/>
    <w:rsid w:val="00861C9F"/>
    <w:rsid w:val="00864BDD"/>
    <w:rsid w:val="00874D0E"/>
    <w:rsid w:val="00882946"/>
    <w:rsid w:val="008B441D"/>
    <w:rsid w:val="008B6257"/>
    <w:rsid w:val="008B6362"/>
    <w:rsid w:val="008B6C17"/>
    <w:rsid w:val="008C180A"/>
    <w:rsid w:val="008E1643"/>
    <w:rsid w:val="008E7F28"/>
    <w:rsid w:val="00917447"/>
    <w:rsid w:val="00921D8B"/>
    <w:rsid w:val="0094247C"/>
    <w:rsid w:val="0095039D"/>
    <w:rsid w:val="00981F36"/>
    <w:rsid w:val="009837F8"/>
    <w:rsid w:val="00987186"/>
    <w:rsid w:val="00993FCD"/>
    <w:rsid w:val="00995231"/>
    <w:rsid w:val="009B174F"/>
    <w:rsid w:val="009D09DE"/>
    <w:rsid w:val="009E6959"/>
    <w:rsid w:val="00A2728A"/>
    <w:rsid w:val="00A31996"/>
    <w:rsid w:val="00A676DA"/>
    <w:rsid w:val="00A77161"/>
    <w:rsid w:val="00A84BFF"/>
    <w:rsid w:val="00A879E4"/>
    <w:rsid w:val="00A91304"/>
    <w:rsid w:val="00AA05E3"/>
    <w:rsid w:val="00AC47F1"/>
    <w:rsid w:val="00AD6DFF"/>
    <w:rsid w:val="00AE0130"/>
    <w:rsid w:val="00AF3680"/>
    <w:rsid w:val="00B12EB6"/>
    <w:rsid w:val="00B13363"/>
    <w:rsid w:val="00B206C5"/>
    <w:rsid w:val="00B36E75"/>
    <w:rsid w:val="00B445F1"/>
    <w:rsid w:val="00B47053"/>
    <w:rsid w:val="00B6078B"/>
    <w:rsid w:val="00B72C80"/>
    <w:rsid w:val="00B77A0F"/>
    <w:rsid w:val="00B81402"/>
    <w:rsid w:val="00B83021"/>
    <w:rsid w:val="00B9167F"/>
    <w:rsid w:val="00B9337D"/>
    <w:rsid w:val="00B95BB1"/>
    <w:rsid w:val="00BA0194"/>
    <w:rsid w:val="00BA3920"/>
    <w:rsid w:val="00BA6D9F"/>
    <w:rsid w:val="00BA7264"/>
    <w:rsid w:val="00BB4BFB"/>
    <w:rsid w:val="00BC1A71"/>
    <w:rsid w:val="00C03089"/>
    <w:rsid w:val="00C065E2"/>
    <w:rsid w:val="00C35DEF"/>
    <w:rsid w:val="00C501BC"/>
    <w:rsid w:val="00C7494E"/>
    <w:rsid w:val="00C9298A"/>
    <w:rsid w:val="00CD08B4"/>
    <w:rsid w:val="00D038FA"/>
    <w:rsid w:val="00D2042B"/>
    <w:rsid w:val="00D20D6A"/>
    <w:rsid w:val="00D33E5F"/>
    <w:rsid w:val="00D45A4D"/>
    <w:rsid w:val="00D5046C"/>
    <w:rsid w:val="00D5063D"/>
    <w:rsid w:val="00D67474"/>
    <w:rsid w:val="00D72F20"/>
    <w:rsid w:val="00D766C9"/>
    <w:rsid w:val="00D85B78"/>
    <w:rsid w:val="00D9181E"/>
    <w:rsid w:val="00D92A06"/>
    <w:rsid w:val="00DA1A0C"/>
    <w:rsid w:val="00DA24E1"/>
    <w:rsid w:val="00DA30F8"/>
    <w:rsid w:val="00DA5E20"/>
    <w:rsid w:val="00DC7755"/>
    <w:rsid w:val="00DD5CC8"/>
    <w:rsid w:val="00DD7917"/>
    <w:rsid w:val="00DE2663"/>
    <w:rsid w:val="00E011D1"/>
    <w:rsid w:val="00E05FD8"/>
    <w:rsid w:val="00E139A1"/>
    <w:rsid w:val="00E1631E"/>
    <w:rsid w:val="00E16B55"/>
    <w:rsid w:val="00E3668D"/>
    <w:rsid w:val="00E529B7"/>
    <w:rsid w:val="00E808DA"/>
    <w:rsid w:val="00E91257"/>
    <w:rsid w:val="00E91D7D"/>
    <w:rsid w:val="00EB2A6B"/>
    <w:rsid w:val="00EB4F1C"/>
    <w:rsid w:val="00EB5CF0"/>
    <w:rsid w:val="00ED4C00"/>
    <w:rsid w:val="00EE3DA4"/>
    <w:rsid w:val="00F04CD0"/>
    <w:rsid w:val="00F0699E"/>
    <w:rsid w:val="00F11038"/>
    <w:rsid w:val="00F64251"/>
    <w:rsid w:val="00F8474E"/>
    <w:rsid w:val="00F923AD"/>
    <w:rsid w:val="00F93410"/>
    <w:rsid w:val="00FB4F64"/>
    <w:rsid w:val="00FC25DB"/>
    <w:rsid w:val="00FC2B45"/>
    <w:rsid w:val="00F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26B003-E77E-4019-91CE-4EF8EA62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7053"/>
    <w:pPr>
      <w:keepNext/>
      <w:keepLines/>
      <w:spacing w:before="48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35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33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94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395"/>
  </w:style>
  <w:style w:type="paragraph" w:styleId="a5">
    <w:name w:val="footer"/>
    <w:basedOn w:val="a"/>
    <w:link w:val="a6"/>
    <w:uiPriority w:val="99"/>
    <w:unhideWhenUsed/>
    <w:rsid w:val="004B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395"/>
  </w:style>
  <w:style w:type="paragraph" w:customStyle="1" w:styleId="a7">
    <w:name w:val="Обычный текст"/>
    <w:basedOn w:val="a"/>
    <w:qFormat/>
    <w:rsid w:val="00B470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10">
    <w:name w:val="Заголовок 1 Знак"/>
    <w:basedOn w:val="a0"/>
    <w:link w:val="1"/>
    <w:rsid w:val="00B47053"/>
    <w:rPr>
      <w:rFonts w:ascii="Times New Roman" w:eastAsiaTheme="majorEastAsia" w:hAnsi="Times New Roman" w:cstheme="majorBidi"/>
      <w:b/>
      <w:bCs/>
      <w:caps/>
      <w:sz w:val="24"/>
      <w:szCs w:val="28"/>
      <w:lang w:eastAsia="ru-RU"/>
    </w:rPr>
  </w:style>
  <w:style w:type="paragraph" w:customStyle="1" w:styleId="S">
    <w:name w:val="S_Обычный"/>
    <w:basedOn w:val="a"/>
    <w:link w:val="S0"/>
    <w:qFormat/>
    <w:rsid w:val="00430C0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430C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430C05"/>
  </w:style>
  <w:style w:type="character" w:customStyle="1" w:styleId="a8">
    <w:name w:val="Гипертекстовая ссылка"/>
    <w:uiPriority w:val="99"/>
    <w:rsid w:val="00430C05"/>
    <w:rPr>
      <w:b/>
      <w:color w:val="106BBE"/>
      <w:sz w:val="26"/>
    </w:rPr>
  </w:style>
  <w:style w:type="character" w:customStyle="1" w:styleId="20">
    <w:name w:val="Заголовок 2 Знак"/>
    <w:basedOn w:val="a0"/>
    <w:link w:val="2"/>
    <w:uiPriority w:val="9"/>
    <w:rsid w:val="005835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2946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B933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7C2AE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F75D1"/>
    <w:pPr>
      <w:ind w:left="720"/>
      <w:contextualSpacing/>
    </w:pPr>
  </w:style>
  <w:style w:type="table" w:styleId="ab">
    <w:name w:val="Table Grid"/>
    <w:basedOn w:val="a1"/>
    <w:uiPriority w:val="39"/>
    <w:rsid w:val="0043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8E1643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27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27B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BA72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BA72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utton-search">
    <w:name w:val="button-search"/>
    <w:basedOn w:val="a0"/>
    <w:rsid w:val="004C5FE3"/>
  </w:style>
  <w:style w:type="character" w:customStyle="1" w:styleId="ae">
    <w:name w:val="Основной текст_"/>
    <w:basedOn w:val="a0"/>
    <w:link w:val="11"/>
    <w:rsid w:val="00F8474E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Другое_"/>
    <w:basedOn w:val="a0"/>
    <w:link w:val="af0"/>
    <w:rsid w:val="00F8474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e"/>
    <w:rsid w:val="00F8474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Другое"/>
    <w:basedOn w:val="a"/>
    <w:link w:val="af"/>
    <w:rsid w:val="00F8474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FB4F64"/>
    <w:p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2E74B5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2F5CBB"/>
    <w:pPr>
      <w:tabs>
        <w:tab w:val="right" w:leader="dot" w:pos="1019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B4F6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B4F64"/>
    <w:pPr>
      <w:spacing w:after="100"/>
      <w:ind w:left="440"/>
    </w:pPr>
  </w:style>
  <w:style w:type="paragraph" w:customStyle="1" w:styleId="Style3">
    <w:name w:val="Style3"/>
    <w:basedOn w:val="a"/>
    <w:rsid w:val="00096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96BA1"/>
    <w:rPr>
      <w:rFonts w:ascii="Trebuchet MS" w:hAnsi="Trebuchet MS" w:cs="Trebuchet MS"/>
      <w:sz w:val="22"/>
      <w:szCs w:val="22"/>
    </w:rPr>
  </w:style>
  <w:style w:type="character" w:customStyle="1" w:styleId="22">
    <w:name w:val="Основной текст (2)_"/>
    <w:basedOn w:val="a0"/>
    <w:link w:val="23"/>
    <w:locked/>
    <w:rsid w:val="00096BA1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96BA1"/>
    <w:pPr>
      <w:shd w:val="clear" w:color="auto" w:fill="FFFFFF"/>
      <w:spacing w:after="600" w:line="326" w:lineRule="exact"/>
      <w:jc w:val="center"/>
    </w:pPr>
    <w:rPr>
      <w:sz w:val="27"/>
      <w:szCs w:val="27"/>
    </w:rPr>
  </w:style>
  <w:style w:type="table" w:styleId="-5">
    <w:name w:val="Grid Table 5 Dark"/>
    <w:basedOn w:val="a1"/>
    <w:uiPriority w:val="50"/>
    <w:rsid w:val="00C929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45">
    <w:name w:val="List Table 4 Accent 5"/>
    <w:basedOn w:val="a1"/>
    <w:uiPriority w:val="49"/>
    <w:rsid w:val="00834CD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f2">
    <w:name w:val="Подпись к картинке_"/>
    <w:basedOn w:val="a0"/>
    <w:link w:val="af3"/>
    <w:rsid w:val="008408D5"/>
    <w:rPr>
      <w:rFonts w:ascii="Times New Roman" w:eastAsia="Times New Roman" w:hAnsi="Times New Roman" w:cs="Times New Roman"/>
      <w:sz w:val="28"/>
      <w:szCs w:val="28"/>
    </w:rPr>
  </w:style>
  <w:style w:type="paragraph" w:customStyle="1" w:styleId="af3">
    <w:name w:val="Подпись к картинке"/>
    <w:basedOn w:val="a"/>
    <w:link w:val="af2"/>
    <w:rsid w:val="008408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Подпись к таблице_"/>
    <w:basedOn w:val="a0"/>
    <w:link w:val="af5"/>
    <w:rsid w:val="00B36E75"/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Подпись к таблице"/>
    <w:basedOn w:val="a"/>
    <w:link w:val="af4"/>
    <w:rsid w:val="00B36E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Заголовок №3_"/>
    <w:basedOn w:val="a0"/>
    <w:link w:val="33"/>
    <w:rsid w:val="00B8302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rsid w:val="00B83021"/>
    <w:pPr>
      <w:widowControl w:val="0"/>
      <w:spacing w:after="28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4">
    <w:name w:val="Колонтитул (2)_"/>
    <w:basedOn w:val="a0"/>
    <w:link w:val="25"/>
    <w:rsid w:val="004C371A"/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Колонтитул (2)"/>
    <w:basedOn w:val="a"/>
    <w:link w:val="24"/>
    <w:rsid w:val="004C37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838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56183093" TargetMode="External"/><Relationship Id="rId18" Type="http://schemas.openxmlformats.org/officeDocument/2006/relationships/hyperlink" Target="https://docs.cntd.ru/document/499091779" TargetMode="External"/><Relationship Id="rId26" Type="http://schemas.openxmlformats.org/officeDocument/2006/relationships/hyperlink" Target="https://docs.cntd.ru/document/603604725" TargetMode="External"/><Relationship Id="rId39" Type="http://schemas.openxmlformats.org/officeDocument/2006/relationships/hyperlink" Target="https://docs.cntd.ru/document/499091770" TargetMode="External"/><Relationship Id="rId21" Type="http://schemas.openxmlformats.org/officeDocument/2006/relationships/hyperlink" Target="https://docs.cntd.ru/document/499091764" TargetMode="External"/><Relationship Id="rId34" Type="http://schemas.openxmlformats.org/officeDocument/2006/relationships/hyperlink" Target="https://docs.cntd.ru/document/499091768" TargetMode="External"/><Relationship Id="rId42" Type="http://schemas.openxmlformats.org/officeDocument/2006/relationships/hyperlink" Target="https://docs.cntd.ru/document/420356175" TargetMode="External"/><Relationship Id="rId47" Type="http://schemas.openxmlformats.org/officeDocument/2006/relationships/hyperlink" Target="https://docs.cntd.ru/document/574780072" TargetMode="External"/><Relationship Id="rId50" Type="http://schemas.openxmlformats.org/officeDocument/2006/relationships/hyperlink" Target="http://xn--80aaa5afbcbqqksdff.xn--p1ai/pages.aspx?id=616" TargetMode="External"/><Relationship Id="rId55" Type="http://schemas.openxmlformats.org/officeDocument/2006/relationships/hyperlink" Target="http://xn--80aaa5afbcbqqksdff.xn--p1ai/pages.aspx?id=621" TargetMode="External"/><Relationship Id="rId63" Type="http://schemas.openxmlformats.org/officeDocument/2006/relationships/hyperlink" Target="http://xn--80aaa5afbcbqqksdff.xn--p1ai/pages.aspx?id=623" TargetMode="External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56184998" TargetMode="External"/><Relationship Id="rId29" Type="http://schemas.openxmlformats.org/officeDocument/2006/relationships/hyperlink" Target="https://docs.cntd.ru/document/499091753" TargetMode="External"/><Relationship Id="rId11" Type="http://schemas.openxmlformats.org/officeDocument/2006/relationships/hyperlink" Target="https://docs.cntd.ru/document/499091777" TargetMode="External"/><Relationship Id="rId24" Type="http://schemas.openxmlformats.org/officeDocument/2006/relationships/hyperlink" Target="https://docs.cntd.ru/document/902361843" TargetMode="External"/><Relationship Id="rId32" Type="http://schemas.openxmlformats.org/officeDocument/2006/relationships/hyperlink" Target="https://docs.cntd.ru/document/420396569" TargetMode="External"/><Relationship Id="rId37" Type="http://schemas.openxmlformats.org/officeDocument/2006/relationships/hyperlink" Target="https://docs.cntd.ru/document/499091773" TargetMode="External"/><Relationship Id="rId40" Type="http://schemas.openxmlformats.org/officeDocument/2006/relationships/hyperlink" Target="https://docs.cntd.ru/document/420356173" TargetMode="External"/><Relationship Id="rId45" Type="http://schemas.openxmlformats.org/officeDocument/2006/relationships/hyperlink" Target="https://docs.cntd.ru/document/561580529" TargetMode="External"/><Relationship Id="rId53" Type="http://schemas.openxmlformats.org/officeDocument/2006/relationships/hyperlink" Target="http://xn--80aaa5afbcbqqksdff.xn--p1ai/pages.aspx?id=620" TargetMode="External"/><Relationship Id="rId58" Type="http://schemas.openxmlformats.org/officeDocument/2006/relationships/hyperlink" Target="http://xn--80aaa5afbcbqqksdff.xn--p1ai/pages.aspx?id=637" TargetMode="External"/><Relationship Id="rId66" Type="http://schemas.openxmlformats.org/officeDocument/2006/relationships/image" Target="media/image2.jpe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20388022" TargetMode="External"/><Relationship Id="rId23" Type="http://schemas.openxmlformats.org/officeDocument/2006/relationships/hyperlink" Target="https://docs.cntd.ru/document/499091762" TargetMode="External"/><Relationship Id="rId28" Type="http://schemas.openxmlformats.org/officeDocument/2006/relationships/hyperlink" Target="https://docs.cntd.ru/document/499091760" TargetMode="External"/><Relationship Id="rId36" Type="http://schemas.openxmlformats.org/officeDocument/2006/relationships/hyperlink" Target="https://docs.cntd.ru/document/499091772" TargetMode="External"/><Relationship Id="rId49" Type="http://schemas.openxmlformats.org/officeDocument/2006/relationships/hyperlink" Target="http://xn--80aaa5afbcbqqksdff.xn--p1ai/pages.aspx?id=628" TargetMode="External"/><Relationship Id="rId57" Type="http://schemas.openxmlformats.org/officeDocument/2006/relationships/hyperlink" Target="http://xn--80aaa5afbcbqqksdff.xn--p1ai/pages.aspx?id=627" TargetMode="External"/><Relationship Id="rId61" Type="http://schemas.openxmlformats.org/officeDocument/2006/relationships/hyperlink" Target="http://xn--80aaa5afbcbqqksdff.xn--p1ai/pages.aspx?id=624" TargetMode="External"/><Relationship Id="rId10" Type="http://schemas.openxmlformats.org/officeDocument/2006/relationships/hyperlink" Target="https://docs.cntd.ru/document/420319730" TargetMode="External"/><Relationship Id="rId19" Type="http://schemas.openxmlformats.org/officeDocument/2006/relationships/hyperlink" Target="https://docs.cntd.ru/document/499091751" TargetMode="External"/><Relationship Id="rId31" Type="http://schemas.openxmlformats.org/officeDocument/2006/relationships/hyperlink" Target="https://docs.cntd.ru/document/499091776" TargetMode="External"/><Relationship Id="rId44" Type="http://schemas.openxmlformats.org/officeDocument/2006/relationships/hyperlink" Target="https://docs.cntd.ru/document/550283815" TargetMode="External"/><Relationship Id="rId52" Type="http://schemas.openxmlformats.org/officeDocument/2006/relationships/hyperlink" Target="http://xn--80aaa5afbcbqqksdff.xn--p1ai/pages.aspx?id=617" TargetMode="External"/><Relationship Id="rId60" Type="http://schemas.openxmlformats.org/officeDocument/2006/relationships/hyperlink" Target="http://xn--80aaa5afbcbqqksdff.xn--p1ai/pages.aspx?id=625" TargetMode="External"/><Relationship Id="rId65" Type="http://schemas.openxmlformats.org/officeDocument/2006/relationships/image" Target="media/image1.jpeg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99091783" TargetMode="External"/><Relationship Id="rId14" Type="http://schemas.openxmlformats.org/officeDocument/2006/relationships/hyperlink" Target="https://docs.cntd.ru/document/499091763" TargetMode="External"/><Relationship Id="rId22" Type="http://schemas.openxmlformats.org/officeDocument/2006/relationships/hyperlink" Target="https://docs.cntd.ru/document/499091758" TargetMode="External"/><Relationship Id="rId27" Type="http://schemas.openxmlformats.org/officeDocument/2006/relationships/hyperlink" Target="https://docs.cntd.ru/document/499091759" TargetMode="External"/><Relationship Id="rId30" Type="http://schemas.openxmlformats.org/officeDocument/2006/relationships/hyperlink" Target="https://docs.cntd.ru/document/499091775" TargetMode="External"/><Relationship Id="rId35" Type="http://schemas.openxmlformats.org/officeDocument/2006/relationships/hyperlink" Target="https://docs.cntd.ru/document/499091773" TargetMode="External"/><Relationship Id="rId43" Type="http://schemas.openxmlformats.org/officeDocument/2006/relationships/hyperlink" Target="https://docs.cntd.ru/document/499091756" TargetMode="External"/><Relationship Id="rId48" Type="http://schemas.openxmlformats.org/officeDocument/2006/relationships/hyperlink" Target="https://docs.cntd.ru/document/406175315" TargetMode="External"/><Relationship Id="rId56" Type="http://schemas.openxmlformats.org/officeDocument/2006/relationships/hyperlink" Target="http://xn--80aaa5afbcbqqksdff.xn--p1ai/pages.aspx?id=626" TargetMode="External"/><Relationship Id="rId64" Type="http://schemas.openxmlformats.org/officeDocument/2006/relationships/hyperlink" Target="file:///\\172.17.2.89\exchange\&#1051;&#1091;&#1082;&#1100;&#1103;&#1085;&#1086;&#1074;%20&#1042;.&#1040;\&#1069;&#1090;&#1085;&#1086;&#1082;&#1086;&#1085;&#1092;&#1077;&#1089;&#1089;&#1080;&#1086;&#1085;&#1072;&#1083;&#1100;&#1085;&#1099;&#1077;%20&#1086;&#1090;&#1085;&#1086;&#1096;&#1077;&#1085;&#1080;&#1103;\&#1055;&#1088;&#1086;&#1075;&#1088;&#1072;&#1084;&#1084;&#1072;%20&#1087;&#1086;%20&#1075;&#1072;&#1088;&#1084;&#1086;&#1085;&#1080;&#1079;&#1072;&#1094;&#1080;&#1080;\&#1048;&#1089;&#1093;&#1086;&#1076;&#1085;&#1099;&#1077;%20&#1084;&#1072;&#1090;&#1077;&#1088;&#1080;&#1072;&#1083;&#1099;\&#1055;&#1086;&#1089;&#1090;&#1072;&#1085;&#1086;&#1074;&#1083;&#1077;&#1085;&#1080;&#1077;%20&#1055;&#1088;&#1072;&#1074;&#1080;&#1090;&#1077;&#1083;&#1100;&#1089;&#1090;&#1074;&#1072;%20&#1054;&#1088;&#1077;&#1085;&#1073;&#1091;&#1088;&#1075;&#1089;&#1082;&#1086;&#1081;%20&#1086;&#1073;&#1083;&#1072;&#1089;&#1090;&#1080;%20&#1086;&#1090;%2023%20&#1076;&#1077;&#1082;&#1072;&#1073;.doc" TargetMode="External"/><Relationship Id="rId69" Type="http://schemas.openxmlformats.org/officeDocument/2006/relationships/footer" Target="footer3.xml"/><Relationship Id="rId8" Type="http://schemas.openxmlformats.org/officeDocument/2006/relationships/hyperlink" Target="https://docs.cntd.ru/document/556183184" TargetMode="External"/><Relationship Id="rId51" Type="http://schemas.openxmlformats.org/officeDocument/2006/relationships/hyperlink" Target="http://xn--80aaa5afbcbqqksdff.xn--p1ai/pages.aspx?id=618" TargetMode="External"/><Relationship Id="rId72" Type="http://schemas.openxmlformats.org/officeDocument/2006/relationships/footer" Target="footer5.xml"/><Relationship Id="rId3" Type="http://schemas.openxmlformats.org/officeDocument/2006/relationships/styles" Target="styles.xml"/><Relationship Id="rId12" Type="http://schemas.openxmlformats.org/officeDocument/2006/relationships/hyperlink" Target="https://docs.cntd.ru/document/499091781" TargetMode="External"/><Relationship Id="rId17" Type="http://schemas.openxmlformats.org/officeDocument/2006/relationships/hyperlink" Target="https://docs.cntd.ru/document/499091755" TargetMode="External"/><Relationship Id="rId25" Type="http://schemas.openxmlformats.org/officeDocument/2006/relationships/hyperlink" Target="https://docs.cntd.ru/document/499091766" TargetMode="External"/><Relationship Id="rId33" Type="http://schemas.openxmlformats.org/officeDocument/2006/relationships/hyperlink" Target="https://docs.cntd.ru/document/420200019" TargetMode="External"/><Relationship Id="rId38" Type="http://schemas.openxmlformats.org/officeDocument/2006/relationships/hyperlink" Target="https://docs.cntd.ru/document/420213682" TargetMode="External"/><Relationship Id="rId46" Type="http://schemas.openxmlformats.org/officeDocument/2006/relationships/hyperlink" Target="https://docs.cntd.ru/document/570949739" TargetMode="External"/><Relationship Id="rId59" Type="http://schemas.openxmlformats.org/officeDocument/2006/relationships/hyperlink" Target="http://xn--80aaa5afbcbqqksdff.xn--p1ai/pages.aspx?id=639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docs.cntd.ru/document/499091769" TargetMode="External"/><Relationship Id="rId41" Type="http://schemas.openxmlformats.org/officeDocument/2006/relationships/hyperlink" Target="https://docs.cntd.ru/document/902396764" TargetMode="External"/><Relationship Id="rId54" Type="http://schemas.openxmlformats.org/officeDocument/2006/relationships/hyperlink" Target="http://xn--80aaa5afbcbqqksdff.xn--p1ai/pages.aspx?id=619" TargetMode="External"/><Relationship Id="rId62" Type="http://schemas.openxmlformats.org/officeDocument/2006/relationships/hyperlink" Target="http://xn--80aaa5afbcbqqksdff.xn--p1ai/pages.aspx?id=622" TargetMode="External"/><Relationship Id="rId7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B52F5-E18A-4DF2-BA3F-DC0B8EEA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47</Pages>
  <Words>15696</Words>
  <Characters>89468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GeoPartnerGraf</dc:creator>
  <cp:keywords/>
  <dc:description/>
  <cp:lastModifiedBy>CKRGeoP04</cp:lastModifiedBy>
  <cp:revision>1</cp:revision>
  <dcterms:created xsi:type="dcterms:W3CDTF">2024-01-17T12:30:00Z</dcterms:created>
  <dcterms:modified xsi:type="dcterms:W3CDTF">2024-03-16T14:52:00Z</dcterms:modified>
</cp:coreProperties>
</file>