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EC6E87"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EC6E87" w:rsidP="003331B4">
      <w:pPr>
        <w:tabs>
          <w:tab w:val="left" w:pos="5529"/>
        </w:tabs>
        <w:ind w:right="3686"/>
        <w:jc w:val="center"/>
      </w:pPr>
      <w:r>
        <w:t xml:space="preserve">01.02.2024  г. № </w:t>
      </w:r>
      <w:r w:rsidR="00C325DB">
        <w:t>10</w:t>
      </w:r>
      <w:r w:rsidR="003331B4">
        <w:t>-п</w:t>
      </w:r>
    </w:p>
    <w:p w:rsidR="003331B4" w:rsidRDefault="003331B4" w:rsidP="003331B4">
      <w:pPr>
        <w:tabs>
          <w:tab w:val="left" w:pos="5529"/>
        </w:tabs>
        <w:ind w:right="3686"/>
        <w:jc w:val="center"/>
      </w:pPr>
      <w:r>
        <w:t>с</w:t>
      </w:r>
      <w:proofErr w:type="gramStart"/>
      <w:r>
        <w:t>.</w:t>
      </w:r>
      <w:r w:rsidR="00EC6E87">
        <w:t>К</w:t>
      </w:r>
      <w:proofErr w:type="gramEnd"/>
      <w:r w:rsidR="00EC6E87">
        <w:t>улагино</w:t>
      </w:r>
    </w:p>
    <w:p w:rsidR="003331B4" w:rsidRDefault="00651F3E" w:rsidP="0070793C">
      <w:pPr>
        <w:pStyle w:val="a8"/>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Default="003331B4" w:rsidP="00F37CED">
      <w:pPr>
        <w:tabs>
          <w:tab w:val="left" w:pos="5529"/>
        </w:tabs>
        <w:ind w:right="3819"/>
        <w:jc w:val="both"/>
        <w:rPr>
          <w:sz w:val="26"/>
          <w:szCs w:val="26"/>
        </w:rPr>
      </w:pPr>
      <w:r>
        <w:rPr>
          <w:sz w:val="26"/>
          <w:szCs w:val="26"/>
        </w:rPr>
        <w:t>Об утверждении административного регламента предоставления муниципальной услуги «</w:t>
      </w:r>
      <w:r w:rsidR="00492D2B" w:rsidRPr="00492D2B">
        <w:rPr>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sz w:val="26"/>
          <w:szCs w:val="26"/>
        </w:rPr>
        <w:t>»</w:t>
      </w:r>
    </w:p>
    <w:p w:rsidR="003331B4" w:rsidRDefault="003331B4" w:rsidP="0068308F">
      <w:pPr>
        <w:tabs>
          <w:tab w:val="left" w:pos="5529"/>
        </w:tabs>
        <w:ind w:right="4330"/>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w:t>
      </w:r>
      <w:r w:rsidR="00EC6E87">
        <w:rPr>
          <w:rFonts w:ascii="Times New Roman" w:hAnsi="Times New Roman" w:cs="Times New Roman"/>
          <w:sz w:val="26"/>
          <w:szCs w:val="26"/>
        </w:rPr>
        <w:t xml:space="preserve"> </w:t>
      </w:r>
      <w:r>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w:t>
      </w:r>
      <w:bookmarkStart w:id="0" w:name="_GoBack"/>
      <w:bookmarkEnd w:id="0"/>
      <w:r>
        <w:rPr>
          <w:rFonts w:ascii="Times New Roman" w:hAnsi="Times New Roman" w:cs="Times New Roman"/>
          <w:sz w:val="26"/>
          <w:szCs w:val="26"/>
        </w:rPr>
        <w:t xml:space="preserve">ого образования </w:t>
      </w:r>
      <w:r w:rsidR="00EC6E87">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sidR="004E1885" w:rsidRPr="004E1885">
        <w:rPr>
          <w:rFonts w:ascii="Times New Roman" w:hAnsi="Times New Roman" w:cs="Times New Roman"/>
          <w:b w:val="0"/>
          <w:kern w:val="2"/>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w:t>
      </w:r>
      <w:r w:rsidR="003331B4">
        <w:rPr>
          <w:rFonts w:ascii="Times New Roman" w:hAnsi="Times New Roman" w:cs="Times New Roman"/>
          <w:sz w:val="26"/>
          <w:szCs w:val="26"/>
        </w:rPr>
        <w:t xml:space="preserve">. </w:t>
      </w:r>
      <w:proofErr w:type="gramStart"/>
      <w:r w:rsidR="003331B4">
        <w:rPr>
          <w:rFonts w:ascii="Times New Roman" w:hAnsi="Times New Roman" w:cs="Times New Roman"/>
          <w:sz w:val="26"/>
          <w:szCs w:val="26"/>
        </w:rPr>
        <w:t>Контроль за</w:t>
      </w:r>
      <w:proofErr w:type="gramEnd"/>
      <w:r w:rsidR="003331B4">
        <w:rPr>
          <w:rFonts w:ascii="Times New Roman" w:hAnsi="Times New Roman" w:cs="Times New Roman"/>
          <w:sz w:val="26"/>
          <w:szCs w:val="26"/>
        </w:rPr>
        <w:t xml:space="preserve"> исполнением настоящего постановления оставляю за собой.</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w:t>
      </w:r>
      <w:r w:rsidR="003331B4">
        <w:rPr>
          <w:rFonts w:ascii="Times New Roman" w:hAnsi="Times New Roman" w:cs="Times New Roman"/>
          <w:sz w:val="26"/>
          <w:szCs w:val="26"/>
        </w:rPr>
        <w:t>. Постановление подлежит включению в областной регистр муниципальных нормативных правовых актов.</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w:t>
      </w:r>
      <w:r w:rsidR="003331B4">
        <w:rPr>
          <w:rFonts w:ascii="Times New Roman" w:hAnsi="Times New Roman" w:cs="Times New Roman"/>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C6E87">
        <w:rPr>
          <w:rFonts w:ascii="Times New Roman" w:hAnsi="Times New Roman" w:cs="Times New Roman"/>
          <w:sz w:val="26"/>
          <w:szCs w:val="26"/>
        </w:rPr>
        <w:t>Кулагинский</w:t>
      </w:r>
      <w:r w:rsidR="003331B4">
        <w:rPr>
          <w:rFonts w:ascii="Times New Roman" w:hAnsi="Times New Roman" w:cs="Times New Roman"/>
          <w:sz w:val="26"/>
          <w:szCs w:val="26"/>
        </w:rPr>
        <w:t xml:space="preserve"> сельсовет </w:t>
      </w:r>
      <w:r w:rsidR="00EC6E87">
        <w:rPr>
          <w:rFonts w:ascii="Times New Roman" w:hAnsi="Times New Roman" w:cs="Times New Roman"/>
          <w:sz w:val="26"/>
          <w:szCs w:val="26"/>
        </w:rPr>
        <w:t>Кулагино</w:t>
      </w:r>
      <w:proofErr w:type="gramStart"/>
      <w:r w:rsidR="003331B4">
        <w:rPr>
          <w:rFonts w:ascii="Times New Roman" w:hAnsi="Times New Roman" w:cs="Times New Roman"/>
          <w:sz w:val="26"/>
          <w:szCs w:val="26"/>
        </w:rPr>
        <w:t>.р</w:t>
      </w:r>
      <w:proofErr w:type="gramEnd"/>
      <w:r w:rsidR="003331B4">
        <w:rPr>
          <w:rFonts w:ascii="Times New Roman" w:hAnsi="Times New Roman" w:cs="Times New Roman"/>
          <w:sz w:val="26"/>
          <w:szCs w:val="26"/>
        </w:rPr>
        <w:t>ф в сети “Интернет”.</w:t>
      </w: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EC6E87" w:rsidP="003331B4">
      <w:pPr>
        <w:tabs>
          <w:tab w:val="left" w:pos="9356"/>
        </w:tabs>
        <w:ind w:right="3"/>
        <w:jc w:val="both"/>
        <w:rPr>
          <w:sz w:val="26"/>
          <w:szCs w:val="26"/>
        </w:rPr>
      </w:pPr>
      <w:r>
        <w:rPr>
          <w:sz w:val="26"/>
          <w:szCs w:val="26"/>
        </w:rPr>
        <w:t>Кулагинский</w:t>
      </w:r>
      <w:r w:rsidR="003331B4">
        <w:rPr>
          <w:sz w:val="26"/>
          <w:szCs w:val="26"/>
        </w:rPr>
        <w:t xml:space="preserve"> сельсовет                                                                    </w:t>
      </w:r>
      <w:r w:rsidR="00FE5E30">
        <w:rPr>
          <w:sz w:val="26"/>
          <w:szCs w:val="26"/>
        </w:rPr>
        <w:t xml:space="preserve">     </w:t>
      </w:r>
      <w:r>
        <w:rPr>
          <w:sz w:val="26"/>
          <w:szCs w:val="26"/>
        </w:rPr>
        <w:t>В.В. Гутарев</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 в места обнародования</w:t>
      </w:r>
    </w:p>
    <w:p w:rsidR="00AE3C7D" w:rsidRDefault="00AE3C7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EC6E87" w:rsidP="003331B4">
      <w:pPr>
        <w:tabs>
          <w:tab w:val="left" w:pos="9214"/>
          <w:tab w:val="left" w:pos="9356"/>
        </w:tabs>
        <w:ind w:right="3"/>
        <w:jc w:val="right"/>
        <w:rPr>
          <w:sz w:val="26"/>
          <w:szCs w:val="26"/>
        </w:rPr>
      </w:pPr>
      <w:r>
        <w:rPr>
          <w:sz w:val="26"/>
          <w:szCs w:val="26"/>
        </w:rPr>
        <w:t>Кулагинский</w:t>
      </w:r>
      <w:r w:rsidR="003331B4">
        <w:rPr>
          <w:sz w:val="26"/>
          <w:szCs w:val="26"/>
        </w:rPr>
        <w:t xml:space="preserve"> сельсовет </w:t>
      </w:r>
    </w:p>
    <w:p w:rsidR="003331B4" w:rsidRDefault="00EC6E87" w:rsidP="003331B4">
      <w:pPr>
        <w:tabs>
          <w:tab w:val="left" w:pos="9214"/>
          <w:tab w:val="left" w:pos="9356"/>
        </w:tabs>
        <w:ind w:right="3"/>
        <w:jc w:val="right"/>
        <w:rPr>
          <w:sz w:val="26"/>
          <w:szCs w:val="26"/>
        </w:rPr>
      </w:pPr>
      <w:r>
        <w:rPr>
          <w:sz w:val="26"/>
          <w:szCs w:val="26"/>
        </w:rPr>
        <w:t xml:space="preserve">от 01.02.2024 г. № </w:t>
      </w:r>
      <w:r w:rsidR="00C325DB">
        <w:rPr>
          <w:sz w:val="26"/>
          <w:szCs w:val="26"/>
        </w:rPr>
        <w:t>10</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Административный регламент</w:t>
      </w: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Default="002379CE" w:rsidP="00545A9D">
      <w:pPr>
        <w:autoSpaceDE w:val="0"/>
        <w:autoSpaceDN w:val="0"/>
        <w:adjustRightInd w:val="0"/>
        <w:jc w:val="center"/>
        <w:rPr>
          <w:b/>
          <w:sz w:val="24"/>
          <w:szCs w:val="24"/>
        </w:rPr>
      </w:pPr>
      <w:r w:rsidRPr="006E2EFA">
        <w:rPr>
          <w:b/>
          <w:sz w:val="24"/>
          <w:szCs w:val="24"/>
        </w:rPr>
        <w:t>«</w:t>
      </w:r>
      <w:r w:rsidR="004A5707" w:rsidRPr="004A5707">
        <w:rPr>
          <w:b/>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6E2EFA">
        <w:rPr>
          <w:b/>
          <w:sz w:val="24"/>
          <w:szCs w:val="24"/>
        </w:rPr>
        <w:t>»</w:t>
      </w:r>
    </w:p>
    <w:p w:rsidR="004A5707" w:rsidRDefault="004A5707" w:rsidP="00545A9D">
      <w:pPr>
        <w:autoSpaceDE w:val="0"/>
        <w:autoSpaceDN w:val="0"/>
        <w:adjustRightInd w:val="0"/>
        <w:jc w:val="center"/>
        <w:rPr>
          <w:b/>
          <w:sz w:val="24"/>
          <w:szCs w:val="24"/>
        </w:rPr>
      </w:pPr>
    </w:p>
    <w:p w:rsidR="00B015CF" w:rsidRDefault="00B015CF" w:rsidP="00545A9D">
      <w:pPr>
        <w:pStyle w:val="Heading1"/>
        <w:kinsoku w:val="0"/>
        <w:overflowPunct w:val="0"/>
        <w:spacing w:line="20" w:lineRule="atLeast"/>
        <w:ind w:left="0" w:right="2"/>
        <w:contextualSpacing/>
        <w:rPr>
          <w:sz w:val="24"/>
          <w:szCs w:val="24"/>
        </w:rPr>
      </w:pPr>
      <w:bookmarkStart w:id="1" w:name="_Toc110269020"/>
      <w:r>
        <w:rPr>
          <w:sz w:val="24"/>
          <w:szCs w:val="24"/>
        </w:rPr>
        <w:t>I. Общие положения</w:t>
      </w:r>
      <w:bookmarkEnd w:id="1"/>
    </w:p>
    <w:p w:rsidR="00B015CF" w:rsidRDefault="00B015CF" w:rsidP="00545A9D">
      <w:pPr>
        <w:pStyle w:val="af8"/>
        <w:kinsoku w:val="0"/>
        <w:overflowPunct w:val="0"/>
        <w:spacing w:line="20" w:lineRule="atLeast"/>
        <w:ind w:right="2"/>
        <w:contextualSpacing/>
        <w:jc w:val="center"/>
        <w:rPr>
          <w:b/>
          <w:sz w:val="24"/>
          <w:szCs w:val="24"/>
        </w:rPr>
      </w:pPr>
    </w:p>
    <w:p w:rsidR="00B015CF" w:rsidRDefault="00B015CF" w:rsidP="00545A9D">
      <w:pPr>
        <w:pStyle w:val="af8"/>
        <w:kinsoku w:val="0"/>
        <w:overflowPunct w:val="0"/>
        <w:spacing w:line="20" w:lineRule="atLeast"/>
        <w:ind w:right="2"/>
        <w:contextualSpacing/>
        <w:jc w:val="center"/>
        <w:outlineLvl w:val="1"/>
        <w:rPr>
          <w:b/>
          <w:bCs w:val="0"/>
          <w:sz w:val="24"/>
          <w:szCs w:val="24"/>
        </w:rPr>
      </w:pPr>
      <w:bookmarkStart w:id="2" w:name="_Toc110269021"/>
      <w:r>
        <w:rPr>
          <w:b/>
          <w:bCs w:val="0"/>
          <w:sz w:val="24"/>
          <w:szCs w:val="24"/>
        </w:rPr>
        <w:t>Предмет регулирования административного регламента</w:t>
      </w:r>
      <w:bookmarkEnd w:id="2"/>
    </w:p>
    <w:p w:rsidR="00B015CF" w:rsidRDefault="00B015CF" w:rsidP="00545A9D">
      <w:pPr>
        <w:pStyle w:val="af8"/>
        <w:kinsoku w:val="0"/>
        <w:overflowPunct w:val="0"/>
        <w:spacing w:line="20" w:lineRule="atLeast"/>
        <w:ind w:right="2"/>
        <w:contextualSpacing/>
        <w:jc w:val="center"/>
        <w:rPr>
          <w:b/>
          <w:bCs w:val="0"/>
          <w:color w:val="000000"/>
          <w:sz w:val="24"/>
          <w:szCs w:val="24"/>
        </w:rPr>
      </w:pP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Pr>
          <w:color w:val="000000"/>
        </w:rPr>
        <w:tab/>
        <w:t xml:space="preserve">1. </w:t>
      </w:r>
      <w:proofErr w:type="gramStart"/>
      <w:r w:rsidRPr="00B015CF">
        <w:rPr>
          <w:color w:val="000000"/>
        </w:rPr>
        <w:t>Административный 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w:t>
      </w:r>
      <w:proofErr w:type="gramEnd"/>
      <w:r w:rsidRPr="00B015CF">
        <w:rPr>
          <w:color w:val="000000"/>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sidRPr="00B015CF">
        <w:rPr>
          <w:color w:val="000000"/>
        </w:rPr>
        <w:t xml:space="preserve"> </w:t>
      </w:r>
      <w:proofErr w:type="gramStart"/>
      <w:r w:rsidRPr="00B015CF">
        <w:rPr>
          <w:color w:val="000000"/>
        </w:rPr>
        <w:t>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roofErr w:type="gramEnd"/>
    </w:p>
    <w:p w:rsidR="00B015CF" w:rsidRPr="00B015CF" w:rsidRDefault="00B015CF" w:rsidP="00545A9D">
      <w:pPr>
        <w:pStyle w:val="a0"/>
        <w:tabs>
          <w:tab w:val="left" w:pos="1630"/>
        </w:tabs>
        <w:kinsoku w:val="0"/>
        <w:overflowPunct w:val="0"/>
        <w:spacing w:line="20" w:lineRule="atLeast"/>
        <w:ind w:left="0" w:right="2"/>
        <w:jc w:val="center"/>
        <w:rPr>
          <w:color w:val="000000"/>
        </w:rPr>
      </w:pPr>
    </w:p>
    <w:p w:rsidR="00B015CF" w:rsidRPr="00B015CF" w:rsidRDefault="00B015CF" w:rsidP="00545A9D">
      <w:pPr>
        <w:pStyle w:val="a0"/>
        <w:tabs>
          <w:tab w:val="left" w:pos="142"/>
        </w:tabs>
        <w:kinsoku w:val="0"/>
        <w:overflowPunct w:val="0"/>
        <w:spacing w:line="20" w:lineRule="atLeast"/>
        <w:ind w:left="0" w:right="2"/>
        <w:jc w:val="center"/>
        <w:outlineLvl w:val="1"/>
        <w:rPr>
          <w:b/>
        </w:rPr>
      </w:pPr>
      <w:bookmarkStart w:id="3" w:name="_Toc110269022"/>
      <w:r w:rsidRPr="00B015CF">
        <w:rPr>
          <w:b/>
        </w:rPr>
        <w:t>Круг заявителей</w:t>
      </w:r>
      <w:bookmarkEnd w:id="3"/>
    </w:p>
    <w:p w:rsidR="00B015CF" w:rsidRPr="00B015CF" w:rsidRDefault="00B015CF" w:rsidP="00545A9D">
      <w:pPr>
        <w:pStyle w:val="a0"/>
        <w:tabs>
          <w:tab w:val="left" w:pos="142"/>
        </w:tabs>
        <w:kinsoku w:val="0"/>
        <w:overflowPunct w:val="0"/>
        <w:spacing w:line="20" w:lineRule="atLeast"/>
        <w:ind w:left="0" w:right="2"/>
        <w:jc w:val="center"/>
        <w:outlineLvl w:val="1"/>
        <w:rPr>
          <w:b/>
        </w:rPr>
      </w:pPr>
    </w:p>
    <w:p w:rsidR="00B015CF" w:rsidRPr="00B015CF" w:rsidRDefault="00B015CF" w:rsidP="00F40FEC">
      <w:pPr>
        <w:pStyle w:val="afa"/>
        <w:spacing w:line="20" w:lineRule="atLeast"/>
        <w:ind w:right="2" w:firstLine="568"/>
        <w:jc w:val="both"/>
        <w:rPr>
          <w:color w:val="000000"/>
          <w:sz w:val="24"/>
          <w:szCs w:val="24"/>
        </w:rPr>
      </w:pPr>
      <w:r w:rsidRPr="00B015CF">
        <w:rPr>
          <w:color w:val="000000"/>
          <w:sz w:val="24"/>
          <w:szCs w:val="24"/>
          <w:lang w:val="ru-RU"/>
        </w:rPr>
        <w:t xml:space="preserve">2. </w:t>
      </w:r>
      <w:r w:rsidRPr="00B015CF">
        <w:rPr>
          <w:color w:val="000000"/>
          <w:sz w:val="24"/>
          <w:szCs w:val="24"/>
        </w:rPr>
        <w:t>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B015CF">
        <w:rPr>
          <w:color w:val="000000"/>
          <w:sz w:val="24"/>
          <w:szCs w:val="24"/>
          <w:lang w:val="ru-RU"/>
        </w:rPr>
        <w:t>,</w:t>
      </w:r>
      <w:r w:rsidRPr="00B015CF">
        <w:rPr>
          <w:color w:val="000000"/>
          <w:sz w:val="24"/>
          <w:szCs w:val="24"/>
        </w:rPr>
        <w:t xml:space="preserve"> </w:t>
      </w:r>
      <w:r w:rsidRPr="00B015CF">
        <w:rPr>
          <w:color w:val="000000"/>
          <w:sz w:val="24"/>
          <w:szCs w:val="24"/>
          <w:lang w:val="ru-RU"/>
        </w:rPr>
        <w:t>являются</w:t>
      </w:r>
      <w:r w:rsidRPr="00B015CF">
        <w:rPr>
          <w:color w:val="000000"/>
          <w:sz w:val="24"/>
          <w:szCs w:val="24"/>
        </w:rPr>
        <w:t xml:space="preserve"> физические лица, юридические лица и индивидуальные предприниматели </w:t>
      </w:r>
      <w:r w:rsidRPr="00B015CF">
        <w:rPr>
          <w:color w:val="000000"/>
          <w:sz w:val="24"/>
          <w:szCs w:val="24"/>
          <w:lang w:val="ru-RU"/>
        </w:rPr>
        <w:t>(далее – Заявитель)</w:t>
      </w:r>
      <w:r w:rsidRPr="00B015CF">
        <w:rPr>
          <w:color w:val="000000"/>
          <w:sz w:val="24"/>
          <w:szCs w:val="24"/>
        </w:rPr>
        <w:t>.</w:t>
      </w:r>
    </w:p>
    <w:p w:rsidR="00B015CF" w:rsidRPr="00B015CF" w:rsidRDefault="00B015CF" w:rsidP="00F40FEC">
      <w:pPr>
        <w:pStyle w:val="a0"/>
        <w:tabs>
          <w:tab w:val="left" w:pos="1346"/>
          <w:tab w:val="left" w:pos="2877"/>
          <w:tab w:val="left" w:pos="3006"/>
          <w:tab w:val="left" w:pos="5471"/>
          <w:tab w:val="left" w:pos="5873"/>
          <w:tab w:val="left" w:pos="6363"/>
          <w:tab w:val="left" w:pos="7409"/>
        </w:tabs>
        <w:kinsoku w:val="0"/>
        <w:overflowPunct w:val="0"/>
        <w:spacing w:line="20" w:lineRule="atLeast"/>
        <w:ind w:left="0" w:right="2" w:firstLine="568"/>
        <w:jc w:val="both"/>
        <w:rPr>
          <w:color w:val="000000"/>
        </w:rPr>
      </w:pPr>
      <w:r w:rsidRPr="00B015CF">
        <w:rPr>
          <w:color w:val="00000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015CF" w:rsidRDefault="00B015CF" w:rsidP="00F40FEC">
      <w:pPr>
        <w:pStyle w:val="af8"/>
        <w:kinsoku w:val="0"/>
        <w:overflowPunct w:val="0"/>
        <w:spacing w:after="0"/>
        <w:ind w:firstLine="567"/>
        <w:jc w:val="both"/>
        <w:rPr>
          <w:color w:val="000000"/>
          <w:sz w:val="24"/>
          <w:szCs w:val="24"/>
        </w:rPr>
      </w:pPr>
      <w:r w:rsidRPr="00B015CF">
        <w:rPr>
          <w:color w:val="000000"/>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w:t>
      </w:r>
      <w:r w:rsidR="00F40FEC">
        <w:rPr>
          <w:color w:val="000000"/>
          <w:sz w:val="24"/>
          <w:szCs w:val="24"/>
        </w:rPr>
        <w:t>ательства Российской Федерации.</w:t>
      </w:r>
    </w:p>
    <w:p w:rsidR="00F40FEC" w:rsidRPr="00F40FEC" w:rsidRDefault="00F40FEC" w:rsidP="00F40FEC">
      <w:pPr>
        <w:pStyle w:val="af8"/>
        <w:kinsoku w:val="0"/>
        <w:overflowPunct w:val="0"/>
        <w:spacing w:after="0"/>
        <w:jc w:val="center"/>
        <w:rPr>
          <w:color w:val="000000"/>
          <w:sz w:val="24"/>
          <w:szCs w:val="24"/>
        </w:rPr>
      </w:pPr>
    </w:p>
    <w:p w:rsidR="00B015CF" w:rsidRPr="00B015CF" w:rsidRDefault="00B015CF" w:rsidP="00F40FEC">
      <w:pPr>
        <w:pStyle w:val="af8"/>
        <w:kinsoku w:val="0"/>
        <w:overflowPunct w:val="0"/>
        <w:spacing w:after="0"/>
        <w:contextualSpacing/>
        <w:jc w:val="center"/>
        <w:outlineLvl w:val="1"/>
        <w:rPr>
          <w:b/>
          <w:sz w:val="24"/>
          <w:szCs w:val="24"/>
          <w:lang/>
        </w:rPr>
      </w:pPr>
      <w:bookmarkStart w:id="4" w:name="_Toc110269023"/>
      <w:r w:rsidRPr="00B015CF">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B015CF" w:rsidRPr="00B015CF" w:rsidRDefault="00B015CF" w:rsidP="00F40FEC">
      <w:pPr>
        <w:pStyle w:val="af8"/>
        <w:kinsoku w:val="0"/>
        <w:overflowPunct w:val="0"/>
        <w:spacing w:after="0"/>
        <w:contextualSpacing/>
        <w:jc w:val="center"/>
        <w:rPr>
          <w:b/>
          <w:bCs w:val="0"/>
          <w:sz w:val="24"/>
          <w:szCs w:val="24"/>
        </w:rPr>
      </w:pPr>
    </w:p>
    <w:p w:rsidR="00B015CF" w:rsidRPr="00B015CF" w:rsidRDefault="00B015CF" w:rsidP="00F40FEC">
      <w:pPr>
        <w:pStyle w:val="af8"/>
        <w:kinsoku w:val="0"/>
        <w:overflowPunct w:val="0"/>
        <w:spacing w:after="0"/>
        <w:ind w:firstLine="567"/>
        <w:contextualSpacing/>
        <w:jc w:val="both"/>
        <w:rPr>
          <w:bCs w:val="0"/>
          <w:color w:val="000000"/>
          <w:sz w:val="24"/>
          <w:szCs w:val="24"/>
        </w:rPr>
      </w:pPr>
      <w:r w:rsidRPr="00B015CF">
        <w:rPr>
          <w:color w:val="000000"/>
          <w:sz w:val="24"/>
          <w:szCs w:val="24"/>
        </w:rPr>
        <w:t>3. При предоставлении муниципальной услуги в электронной форме заявителю направляются:</w:t>
      </w:r>
    </w:p>
    <w:p w:rsidR="00B015CF" w:rsidRPr="00B015CF" w:rsidRDefault="00B015CF" w:rsidP="00F40FEC">
      <w:pPr>
        <w:pStyle w:val="af8"/>
        <w:kinsoku w:val="0"/>
        <w:overflowPunct w:val="0"/>
        <w:spacing w:after="0"/>
        <w:ind w:firstLine="567"/>
        <w:contextualSpacing/>
        <w:jc w:val="both"/>
        <w:rPr>
          <w:color w:val="000000"/>
          <w:sz w:val="24"/>
          <w:szCs w:val="24"/>
        </w:rPr>
      </w:pPr>
      <w:r w:rsidRPr="00B015CF">
        <w:rPr>
          <w:color w:val="000000"/>
          <w:sz w:val="24"/>
          <w:szCs w:val="24"/>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proofErr w:type="gramStart"/>
      <w:r w:rsidRPr="00B015CF">
        <w:rPr>
          <w:color w:val="000000"/>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r w:rsidRPr="00B015CF">
        <w:rPr>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 xml:space="preserve">4. </w:t>
      </w:r>
      <w:proofErr w:type="gramStart"/>
      <w:r w:rsidRPr="00B015CF">
        <w:rPr>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w:t>
      </w:r>
      <w:r w:rsidR="00F40FEC">
        <w:rPr>
          <w:color w:val="000000"/>
          <w:sz w:val="24"/>
          <w:szCs w:val="24"/>
        </w:rPr>
        <w:t>м административным регламентом.</w:t>
      </w:r>
    </w:p>
    <w:p w:rsidR="00F40FEC" w:rsidRPr="00F40FEC" w:rsidRDefault="00F40FEC"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Heading1"/>
        <w:kinsoku w:val="0"/>
        <w:overflowPunct w:val="0"/>
        <w:ind w:left="0" w:right="2"/>
        <w:contextualSpacing/>
        <w:rPr>
          <w:sz w:val="24"/>
          <w:szCs w:val="24"/>
        </w:rPr>
      </w:pPr>
      <w:bookmarkStart w:id="5" w:name="_Toc110269024"/>
      <w:r w:rsidRPr="00B015CF">
        <w:rPr>
          <w:sz w:val="24"/>
          <w:szCs w:val="24"/>
        </w:rPr>
        <w:t>II. Стандарт предоставления муниципальной услуги</w:t>
      </w:r>
      <w:bookmarkEnd w:id="5"/>
    </w:p>
    <w:p w:rsidR="00B015CF" w:rsidRPr="00B015CF" w:rsidRDefault="00B015CF" w:rsidP="00F40FEC">
      <w:pPr>
        <w:pStyle w:val="Heading1"/>
        <w:kinsoku w:val="0"/>
        <w:overflowPunct w:val="0"/>
        <w:ind w:left="0" w:right="2"/>
        <w:contextualSpacing/>
        <w:rPr>
          <w:sz w:val="24"/>
          <w:szCs w:val="24"/>
        </w:rPr>
      </w:pPr>
    </w:p>
    <w:p w:rsidR="00B015CF" w:rsidRPr="00B015CF" w:rsidRDefault="00B015CF" w:rsidP="00F40FEC">
      <w:pPr>
        <w:pStyle w:val="Heading1"/>
        <w:kinsoku w:val="0"/>
        <w:overflowPunct w:val="0"/>
        <w:ind w:left="0" w:right="2"/>
        <w:contextualSpacing/>
        <w:outlineLvl w:val="1"/>
        <w:rPr>
          <w:sz w:val="24"/>
          <w:szCs w:val="24"/>
        </w:rPr>
      </w:pPr>
      <w:bookmarkStart w:id="6" w:name="_Toc110269025"/>
      <w:r w:rsidRPr="00B015CF">
        <w:rPr>
          <w:sz w:val="24"/>
          <w:szCs w:val="24"/>
        </w:rPr>
        <w:t>Наименование муниципальной услуги</w:t>
      </w:r>
      <w:bookmarkEnd w:id="6"/>
    </w:p>
    <w:p w:rsidR="00B015CF" w:rsidRPr="00B015CF" w:rsidRDefault="00B015CF" w:rsidP="00F40FEC">
      <w:pPr>
        <w:pStyle w:val="Heading1"/>
        <w:kinsoku w:val="0"/>
        <w:overflowPunct w:val="0"/>
        <w:ind w:left="0" w:right="2"/>
        <w:contextualSpacing/>
        <w:outlineLvl w:val="1"/>
        <w:rPr>
          <w:sz w:val="24"/>
          <w:szCs w:val="24"/>
        </w:rPr>
      </w:pPr>
    </w:p>
    <w:p w:rsidR="00B015CF" w:rsidRPr="00B015CF" w:rsidRDefault="00B015CF" w:rsidP="00F40FEC">
      <w:pPr>
        <w:pStyle w:val="a0"/>
        <w:tabs>
          <w:tab w:val="left" w:pos="426"/>
          <w:tab w:val="left" w:pos="1346"/>
          <w:tab w:val="left" w:pos="2268"/>
        </w:tabs>
        <w:kinsoku w:val="0"/>
        <w:overflowPunct w:val="0"/>
        <w:ind w:left="0" w:right="2" w:firstLine="567"/>
        <w:jc w:val="both"/>
        <w:rPr>
          <w:color w:val="000000"/>
        </w:rPr>
      </w:pPr>
      <w:r w:rsidRPr="00B015CF">
        <w:rPr>
          <w:color w:val="000000"/>
        </w:rPr>
        <w:t>6. 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7.   Муниципальная услуга носит заявительный порядок обращения.</w:t>
      </w:r>
    </w:p>
    <w:p w:rsidR="00B015CF" w:rsidRPr="00B015CF" w:rsidRDefault="00B015CF"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Heading1"/>
        <w:kinsoku w:val="0"/>
        <w:overflowPunct w:val="0"/>
        <w:ind w:left="709" w:right="2"/>
        <w:contextualSpacing/>
        <w:outlineLvl w:val="1"/>
        <w:rPr>
          <w:bCs w:val="0"/>
          <w:sz w:val="24"/>
          <w:szCs w:val="24"/>
        </w:rPr>
      </w:pPr>
      <w:bookmarkStart w:id="7" w:name="_Toc110269026"/>
      <w:r w:rsidRPr="00B015CF">
        <w:rPr>
          <w:sz w:val="24"/>
          <w:szCs w:val="24"/>
        </w:rPr>
        <w:t xml:space="preserve">Наименование органа, предоставляющего </w:t>
      </w:r>
      <w:r w:rsidRPr="00B015CF">
        <w:rPr>
          <w:bCs w:val="0"/>
          <w:sz w:val="24"/>
          <w:szCs w:val="24"/>
        </w:rPr>
        <w:t>муниципальную услугу</w:t>
      </w:r>
      <w:bookmarkEnd w:id="7"/>
    </w:p>
    <w:p w:rsidR="00B015CF" w:rsidRPr="00B015CF" w:rsidRDefault="00B015CF" w:rsidP="00F40FEC">
      <w:pPr>
        <w:pStyle w:val="af8"/>
        <w:kinsoku w:val="0"/>
        <w:overflowPunct w:val="0"/>
        <w:spacing w:after="0"/>
        <w:ind w:right="2"/>
        <w:contextualSpacing/>
        <w:jc w:val="center"/>
        <w:rPr>
          <w:b/>
          <w:bCs w:val="0"/>
          <w:sz w:val="24"/>
          <w:szCs w:val="24"/>
        </w:rPr>
      </w:pPr>
    </w:p>
    <w:p w:rsidR="00B015CF" w:rsidRPr="00B015CF" w:rsidRDefault="00B015CF" w:rsidP="00F40FEC">
      <w:pPr>
        <w:pStyle w:val="af8"/>
        <w:kinsoku w:val="0"/>
        <w:overflowPunct w:val="0"/>
        <w:spacing w:after="0"/>
        <w:ind w:right="2" w:firstLine="567"/>
        <w:jc w:val="both"/>
        <w:rPr>
          <w:color w:val="000000"/>
          <w:sz w:val="24"/>
          <w:szCs w:val="24"/>
          <w:vertAlign w:val="superscript"/>
        </w:rPr>
      </w:pPr>
      <w:r w:rsidRPr="00B015CF">
        <w:rPr>
          <w:color w:val="000000"/>
          <w:sz w:val="24"/>
          <w:szCs w:val="24"/>
        </w:rPr>
        <w:t xml:space="preserve">8. 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предоставляется органом местного самоуправления </w:t>
      </w:r>
      <w:r w:rsidR="00F40FEC">
        <w:rPr>
          <w:color w:val="000000"/>
          <w:sz w:val="24"/>
          <w:szCs w:val="24"/>
        </w:rPr>
        <w:t xml:space="preserve">муниципального образования </w:t>
      </w:r>
      <w:r w:rsidR="00EC6E87">
        <w:rPr>
          <w:color w:val="000000"/>
          <w:sz w:val="24"/>
          <w:szCs w:val="24"/>
        </w:rPr>
        <w:t>Кулагинский</w:t>
      </w:r>
      <w:r w:rsidR="00F40FEC">
        <w:rPr>
          <w:color w:val="000000"/>
          <w:sz w:val="24"/>
          <w:szCs w:val="24"/>
        </w:rPr>
        <w:t xml:space="preserve"> сельсовет Новосергиевского района Оренбургской области.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9. В предоставлении муниципальной услуги участие иных органов и организаций возможно в установленном порядке.</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lastRenderedPageBreak/>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5CF" w:rsidRPr="00B015CF" w:rsidRDefault="00B015CF" w:rsidP="00F40FEC">
      <w:pPr>
        <w:pStyle w:val="af8"/>
        <w:kinsoku w:val="0"/>
        <w:overflowPunct w:val="0"/>
        <w:spacing w:after="0"/>
        <w:ind w:right="2"/>
        <w:jc w:val="center"/>
        <w:rPr>
          <w:color w:val="FF0000"/>
          <w:sz w:val="24"/>
          <w:szCs w:val="24"/>
        </w:rPr>
      </w:pPr>
    </w:p>
    <w:p w:rsidR="00B015CF" w:rsidRPr="00B015CF" w:rsidRDefault="00B015CF" w:rsidP="00F40FEC">
      <w:pPr>
        <w:pStyle w:val="Heading1"/>
        <w:kinsoku w:val="0"/>
        <w:overflowPunct w:val="0"/>
        <w:ind w:left="709" w:right="2"/>
        <w:outlineLvl w:val="1"/>
        <w:rPr>
          <w:sz w:val="24"/>
          <w:szCs w:val="24"/>
        </w:rPr>
      </w:pPr>
      <w:bookmarkStart w:id="8" w:name="_Toc110269027"/>
      <w:r w:rsidRPr="00B015CF">
        <w:rPr>
          <w:sz w:val="24"/>
          <w:szCs w:val="24"/>
        </w:rPr>
        <w:t>Результат предоставления муниципальной услуги</w:t>
      </w:r>
      <w:bookmarkEnd w:id="8"/>
    </w:p>
    <w:p w:rsidR="00B015CF" w:rsidRPr="00B015CF" w:rsidRDefault="00B015CF" w:rsidP="00F40FEC">
      <w:pPr>
        <w:pStyle w:val="af8"/>
        <w:kinsoku w:val="0"/>
        <w:overflowPunct w:val="0"/>
        <w:spacing w:after="0"/>
        <w:ind w:right="2"/>
        <w:jc w:val="center"/>
        <w:rPr>
          <w:b/>
          <w:sz w:val="24"/>
          <w:szCs w:val="24"/>
        </w:rPr>
      </w:pP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12. Результатом предоставления муниципальной услуги является:</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13. Решение о предоставлении муниципальной услуги выдается по форме, согласно Приложению № 4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15. Реквизиты результата предоставления муни</w:t>
      </w:r>
      <w:r w:rsidR="003D20FF">
        <w:rPr>
          <w:rFonts w:ascii="Times New Roman" w:hAnsi="Times New Roman" w:cs="Times New Roman"/>
          <w:color w:val="000000"/>
          <w:sz w:val="24"/>
          <w:szCs w:val="24"/>
        </w:rPr>
        <w:t>ципальной услуги:</w:t>
      </w:r>
      <w:r w:rsidR="003D20FF" w:rsidRPr="003D20FF">
        <w:t xml:space="preserve"> </w:t>
      </w:r>
      <w:r w:rsidR="003D20FF" w:rsidRPr="003D20FF">
        <w:rPr>
          <w:rFonts w:ascii="Times New Roman" w:hAnsi="Times New Roman" w:cs="Times New Roman"/>
          <w:color w:val="000000"/>
          <w:sz w:val="24"/>
          <w:szCs w:val="24"/>
        </w:rPr>
        <w:t xml:space="preserve">распоряжение администрации муниципального образования </w:t>
      </w:r>
      <w:r w:rsidR="00EC6E87">
        <w:rPr>
          <w:rFonts w:ascii="Times New Roman" w:hAnsi="Times New Roman" w:cs="Times New Roman"/>
          <w:color w:val="000000"/>
          <w:sz w:val="24"/>
          <w:szCs w:val="24"/>
        </w:rPr>
        <w:t>Кулагинский</w:t>
      </w:r>
      <w:r w:rsidR="003D20FF">
        <w:rPr>
          <w:rFonts w:ascii="Times New Roman" w:hAnsi="Times New Roman" w:cs="Times New Roman"/>
          <w:color w:val="000000"/>
          <w:sz w:val="24"/>
          <w:szCs w:val="24"/>
        </w:rPr>
        <w:t xml:space="preserve"> </w:t>
      </w:r>
      <w:r w:rsidR="003D20FF" w:rsidRPr="003D20FF">
        <w:rPr>
          <w:rFonts w:ascii="Times New Roman" w:hAnsi="Times New Roman" w:cs="Times New Roman"/>
          <w:color w:val="000000"/>
          <w:sz w:val="24"/>
          <w:szCs w:val="24"/>
        </w:rPr>
        <w:t>сельсовет Новосергиевского района Оренбургской области</w:t>
      </w:r>
      <w:proofErr w:type="gramStart"/>
      <w:r w:rsidR="003D20FF">
        <w:rPr>
          <w:rFonts w:ascii="Times New Roman" w:hAnsi="Times New Roman" w:cs="Times New Roman"/>
          <w:color w:val="000000"/>
          <w:sz w:val="24"/>
          <w:szCs w:val="24"/>
        </w:rPr>
        <w:t xml:space="preserve"> </w:t>
      </w:r>
      <w:r w:rsidRPr="00B015CF">
        <w:rPr>
          <w:rFonts w:ascii="Times New Roman" w:hAnsi="Times New Roman" w:cs="Times New Roman"/>
          <w:color w:val="000000"/>
          <w:sz w:val="24"/>
          <w:szCs w:val="24"/>
        </w:rPr>
        <w:t>.</w:t>
      </w:r>
      <w:proofErr w:type="gramEnd"/>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Pr="00B015CF">
        <w:rPr>
          <w:rFonts w:ascii="Times New Roman" w:hAnsi="Times New Roman" w:cs="Times New Roman"/>
          <w:sz w:val="24"/>
          <w:szCs w:val="24"/>
        </w:rPr>
        <w:t xml:space="preserve"> </w:t>
      </w:r>
      <w:r w:rsidRPr="00B015CF">
        <w:rPr>
          <w:rFonts w:ascii="Times New Roman" w:hAnsi="Times New Roman" w:cs="Times New Roman"/>
          <w:color w:val="000000"/>
          <w:sz w:val="24"/>
          <w:szCs w:val="24"/>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16. В случае предоставления муниципальной услуги в электронном виде используется государственная информационная система</w:t>
      </w:r>
      <w:r w:rsidR="003D20FF">
        <w:rPr>
          <w:rFonts w:ascii="Times New Roman" w:hAnsi="Times New Roman" w:cs="Times New Roman"/>
          <w:color w:val="000000"/>
          <w:sz w:val="24"/>
          <w:szCs w:val="24"/>
        </w:rPr>
        <w:t>:</w:t>
      </w:r>
      <w:r w:rsidRPr="00B015CF">
        <w:rPr>
          <w:rFonts w:ascii="Times New Roman" w:hAnsi="Times New Roman" w:cs="Times New Roman"/>
          <w:color w:val="000000"/>
          <w:sz w:val="24"/>
          <w:szCs w:val="24"/>
        </w:rPr>
        <w:t xml:space="preserve"> </w:t>
      </w:r>
      <w:r w:rsidR="003D20FF" w:rsidRPr="003D20FF">
        <w:rPr>
          <w:rFonts w:ascii="Times New Roman" w:hAnsi="Times New Roman" w:cs="Times New Roman"/>
          <w:color w:val="000000"/>
          <w:sz w:val="24"/>
          <w:szCs w:val="24"/>
        </w:rPr>
        <w:t>Платформа государственных сервисов v2.0 (ПГС) для Оренбургской области</w:t>
      </w:r>
      <w:r w:rsidR="003D20FF">
        <w:rPr>
          <w:rFonts w:ascii="Times New Roman" w:hAnsi="Times New Roman" w:cs="Times New Roman"/>
          <w:color w:val="000000"/>
          <w:sz w:val="24"/>
          <w:szCs w:val="24"/>
        </w:rPr>
        <w:t>.</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в органе местного самоуправления;</w:t>
      </w:r>
      <w:r w:rsidRPr="00B015CF">
        <w:rPr>
          <w:rFonts w:ascii="Times New Roman" w:hAnsi="Times New Roman" w:cs="Times New Roman"/>
          <w:color w:val="000000"/>
          <w:sz w:val="24"/>
          <w:szCs w:val="24"/>
        </w:rPr>
        <w:tab/>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в электронной форме с использованием Единого портала государственных и муниципальных услуг (далее – Портал);</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через МФЦ.</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18. Заявителю в качестве результата предоставления муниципальной услуги обеспечивается по его выбору возможность получения: </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в органе местного самоуправления.</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документа на бумажном носителе, подтверждающего содержание электронного документа в МФЦ (при наличии соглашения о взаимодействии).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Pr="00B015CF">
        <w:rPr>
          <w:rFonts w:ascii="Times New Roman" w:hAnsi="Times New Roman" w:cs="Times New Roman"/>
          <w:color w:val="000000"/>
          <w:sz w:val="24"/>
          <w:szCs w:val="24"/>
        </w:rPr>
        <w:lastRenderedPageBreak/>
        <w:t>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015CF" w:rsidRPr="00B015CF" w:rsidRDefault="00B015CF" w:rsidP="00CD7FFD">
      <w:pPr>
        <w:pStyle w:val="a0"/>
        <w:tabs>
          <w:tab w:val="left" w:pos="1486"/>
          <w:tab w:val="left" w:pos="10348"/>
        </w:tabs>
        <w:kinsoku w:val="0"/>
        <w:overflowPunct w:val="0"/>
        <w:ind w:left="0" w:right="2"/>
        <w:jc w:val="center"/>
        <w:rPr>
          <w:color w:val="FF0000"/>
        </w:rPr>
      </w:pPr>
      <w:bookmarkStart w:id="9" w:name="_Toc110269028"/>
    </w:p>
    <w:p w:rsidR="00B015CF" w:rsidRPr="00B015CF" w:rsidRDefault="00B015CF" w:rsidP="00CD7FFD">
      <w:pPr>
        <w:pStyle w:val="a0"/>
        <w:tabs>
          <w:tab w:val="left" w:pos="1486"/>
          <w:tab w:val="left" w:pos="10348"/>
        </w:tabs>
        <w:kinsoku w:val="0"/>
        <w:overflowPunct w:val="0"/>
        <w:ind w:left="0" w:right="2"/>
        <w:jc w:val="center"/>
        <w:rPr>
          <w:b/>
          <w:bCs/>
          <w:lang/>
        </w:rPr>
      </w:pPr>
      <w:r w:rsidRPr="00B015CF">
        <w:rPr>
          <w:b/>
        </w:rPr>
        <w:t>Срок предоставления муниципальной услуги</w:t>
      </w:r>
      <w:bookmarkEnd w:id="9"/>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color w:val="000000"/>
        </w:rPr>
      </w:pP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20. </w:t>
      </w:r>
      <w:proofErr w:type="gramStart"/>
      <w:r w:rsidRPr="00B015CF">
        <w:rPr>
          <w:rFonts w:ascii="Times New Roman" w:hAnsi="Times New Roman" w:cs="Times New Roman"/>
          <w:color w:val="000000"/>
          <w:sz w:val="24"/>
          <w:szCs w:val="24"/>
        </w:rPr>
        <w:t>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roofErr w:type="gramEnd"/>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B015CF" w:rsidRPr="00B015CF" w:rsidRDefault="00B015CF" w:rsidP="00CD7FFD">
      <w:pPr>
        <w:pStyle w:val="a0"/>
        <w:kinsoku w:val="0"/>
        <w:overflowPunct w:val="0"/>
        <w:ind w:left="0" w:right="2"/>
        <w:jc w:val="center"/>
        <w:rPr>
          <w:color w:val="000000"/>
        </w:rPr>
      </w:pPr>
    </w:p>
    <w:p w:rsidR="00B015CF" w:rsidRPr="00B015CF" w:rsidRDefault="00B015CF" w:rsidP="00CD7FFD">
      <w:pPr>
        <w:pStyle w:val="Heading1"/>
        <w:kinsoku w:val="0"/>
        <w:overflowPunct w:val="0"/>
        <w:ind w:left="0" w:right="2"/>
        <w:outlineLvl w:val="1"/>
        <w:rPr>
          <w:sz w:val="24"/>
          <w:szCs w:val="24"/>
        </w:rPr>
      </w:pPr>
      <w:bookmarkStart w:id="10" w:name="_Toc110269029"/>
      <w:r w:rsidRPr="00B015CF">
        <w:rPr>
          <w:color w:val="000000"/>
          <w:sz w:val="24"/>
          <w:szCs w:val="24"/>
          <w:shd w:val="clear" w:color="auto" w:fill="FFFFFF"/>
        </w:rPr>
        <w:t>Правовые основания для предоставления муниципальной услуги</w:t>
      </w:r>
      <w:bookmarkEnd w:id="10"/>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000000"/>
        </w:rPr>
      </w:pPr>
      <w:r w:rsidRPr="00B015CF">
        <w:rPr>
          <w:color w:val="000000"/>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w:t>
      </w:r>
      <w:r w:rsidR="00CD7FFD">
        <w:rPr>
          <w:color w:val="000000"/>
        </w:rPr>
        <w:t xml:space="preserve">правления </w:t>
      </w:r>
      <w:r w:rsidR="00EC6E87">
        <w:rPr>
          <w:color w:val="000000"/>
        </w:rPr>
        <w:t>Кулагино</w:t>
      </w:r>
      <w:proofErr w:type="gramStart"/>
      <w:r w:rsidR="00CD7FFD">
        <w:rPr>
          <w:color w:val="000000"/>
        </w:rPr>
        <w:t>.р</w:t>
      </w:r>
      <w:proofErr w:type="gramEnd"/>
      <w:r w:rsidR="00CD7FFD">
        <w:rPr>
          <w:color w:val="000000"/>
        </w:rPr>
        <w:t xml:space="preserve">ф </w:t>
      </w:r>
      <w:r w:rsidRPr="00B015CF">
        <w:rPr>
          <w:color w:val="000000"/>
        </w:rPr>
        <w:t xml:space="preserve"> в сети «Интернет» и на Портале.</w:t>
      </w:r>
    </w:p>
    <w:p w:rsidR="00B015CF" w:rsidRPr="00CD7FFD"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FF0000"/>
        </w:rPr>
      </w:pPr>
    </w:p>
    <w:p w:rsidR="00B015CF" w:rsidRPr="00B015CF" w:rsidRDefault="00B015CF" w:rsidP="00F40FEC">
      <w:pPr>
        <w:pStyle w:val="Heading1"/>
        <w:kinsoku w:val="0"/>
        <w:overflowPunct w:val="0"/>
        <w:ind w:left="0" w:right="2" w:firstLine="567"/>
        <w:outlineLvl w:val="1"/>
        <w:rPr>
          <w:color w:val="000000"/>
          <w:sz w:val="24"/>
          <w:szCs w:val="24"/>
          <w:shd w:val="clear" w:color="auto" w:fill="FFFFFF"/>
        </w:rPr>
      </w:pPr>
      <w:bookmarkStart w:id="11" w:name="_Toc110269030"/>
      <w:r w:rsidRPr="00B015CF">
        <w:rPr>
          <w:color w:val="000000"/>
          <w:sz w:val="24"/>
          <w:szCs w:val="24"/>
          <w:shd w:val="clear" w:color="auto" w:fill="FFFFFF"/>
          <w:lang/>
        </w:rPr>
        <w:t xml:space="preserve"> </w:t>
      </w:r>
      <w:r w:rsidRPr="00B015CF">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B015CF" w:rsidRPr="00B015CF" w:rsidRDefault="00B015CF" w:rsidP="00F40FEC">
      <w:pPr>
        <w:pStyle w:val="Heading1"/>
        <w:kinsoku w:val="0"/>
        <w:overflowPunct w:val="0"/>
        <w:ind w:left="0" w:right="2" w:firstLine="567"/>
        <w:jc w:val="left"/>
        <w:outlineLvl w:val="9"/>
        <w:rPr>
          <w:color w:val="000000"/>
          <w:sz w:val="24"/>
          <w:szCs w:val="24"/>
          <w:shd w:val="clear" w:color="auto" w:fill="FFFFFF"/>
        </w:rPr>
      </w:pPr>
    </w:p>
    <w:p w:rsidR="00B015CF" w:rsidRPr="00B015CF" w:rsidRDefault="00B015CF" w:rsidP="00CD7FFD">
      <w:pPr>
        <w:pStyle w:val="Heading1"/>
        <w:kinsoku w:val="0"/>
        <w:overflowPunct w:val="0"/>
        <w:ind w:left="0" w:right="2" w:firstLine="567"/>
        <w:jc w:val="both"/>
        <w:outlineLvl w:val="2"/>
        <w:rPr>
          <w:b w:val="0"/>
          <w:color w:val="000000"/>
          <w:sz w:val="24"/>
          <w:szCs w:val="24"/>
          <w:shd w:val="clear" w:color="auto" w:fill="FFFFFF"/>
        </w:rPr>
      </w:pPr>
      <w:bookmarkStart w:id="12" w:name="_Toc110269031"/>
      <w:r w:rsidRPr="00B015CF">
        <w:rPr>
          <w:b w:val="0"/>
          <w:color w:val="000000"/>
          <w:sz w:val="24"/>
          <w:szCs w:val="24"/>
          <w:shd w:val="clear" w:color="auto" w:fill="FFFFFF"/>
        </w:rPr>
        <w:t>22. Для получения муниципальной услуги Заявитель представляет следующими способами: орган местного самоуправления</w:t>
      </w:r>
      <w:r w:rsidR="00CD7FFD" w:rsidRPr="00CD7FFD">
        <w:t xml:space="preserve"> </w:t>
      </w:r>
      <w:r w:rsidR="00CD7FFD" w:rsidRPr="00CD7FFD">
        <w:rPr>
          <w:b w:val="0"/>
          <w:color w:val="000000"/>
          <w:sz w:val="24"/>
          <w:szCs w:val="24"/>
          <w:shd w:val="clear" w:color="auto" w:fill="FFFFFF"/>
        </w:rPr>
        <w:t xml:space="preserve">муниципального образования </w:t>
      </w:r>
      <w:r w:rsidR="00EC6E87">
        <w:rPr>
          <w:b w:val="0"/>
          <w:color w:val="000000"/>
          <w:sz w:val="24"/>
          <w:szCs w:val="24"/>
          <w:shd w:val="clear" w:color="auto" w:fill="FFFFFF"/>
        </w:rPr>
        <w:t>Кулагинский</w:t>
      </w:r>
      <w:r w:rsidR="00CD7FFD" w:rsidRPr="00CD7FFD">
        <w:rPr>
          <w:b w:val="0"/>
          <w:color w:val="000000"/>
          <w:sz w:val="24"/>
          <w:szCs w:val="24"/>
          <w:shd w:val="clear" w:color="auto" w:fill="FFFFFF"/>
        </w:rPr>
        <w:t xml:space="preserve"> сельсовет Новосергиевского района Оренбургской области</w:t>
      </w:r>
      <w:r w:rsidRPr="00B015CF">
        <w:rPr>
          <w:b w:val="0"/>
          <w:color w:val="000000"/>
          <w:sz w:val="24"/>
          <w:szCs w:val="24"/>
          <w:shd w:val="clear" w:color="auto" w:fill="FFFFFF"/>
        </w:rPr>
        <w:t>, Портал, МФЦ,</w:t>
      </w:r>
    </w:p>
    <w:bookmarkEnd w:id="12"/>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shd w:val="clear" w:color="auto" w:fill="FFFFFF"/>
        </w:rPr>
      </w:pPr>
      <w:r w:rsidRPr="00B015CF">
        <w:rPr>
          <w:bCs w:val="0"/>
          <w:color w:val="000000"/>
          <w:sz w:val="24"/>
          <w:szCs w:val="24"/>
          <w:shd w:val="clear" w:color="auto" w:fill="FFFFFF"/>
        </w:rPr>
        <w:t>22.1. В целях предоставления лесных участков, находящихся в муниципальной собственности, в постоянное (бессрочное)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выращивание посадочного материала лесных растений (саженцев, сеянцев),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научно-исследовательской деятельности, образовательной деятельности;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геологического изучения недр, разведки и добычи полезных ископаемых;</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использование лесов для строительства, реконструкции, эксплуатации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gramStart"/>
      <w:r w:rsidRPr="00B015CF">
        <w:rPr>
          <w:bCs w:val="0"/>
          <w:color w:val="000000"/>
          <w:sz w:val="24"/>
          <w:szCs w:val="24"/>
          <w:shd w:val="clear" w:color="auto" w:fill="FFFFFF"/>
        </w:rPr>
        <w:t>кор.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22.2. В целях предоставления лесных участков, находящихся в муниципальной собственности, в безвозмездное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lastRenderedPageBreak/>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сельское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религиозная деятельность;</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геологическое изучение недр.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gramStart"/>
      <w:r w:rsidRPr="00B015CF">
        <w:rPr>
          <w:bCs w:val="0"/>
          <w:color w:val="000000"/>
          <w:sz w:val="24"/>
          <w:szCs w:val="24"/>
          <w:shd w:val="clear" w:color="auto" w:fill="FFFFFF"/>
        </w:rPr>
        <w:t>кор.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государственной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22.3. В целях предоставления лесных участков, находящихся в муниципальной собственности, в аренду без торгов: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w:t>
      </w: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Физическое лицо: </w:t>
      </w:r>
      <w:proofErr w:type="gramStart"/>
      <w:r w:rsidRPr="00B015CF">
        <w:rPr>
          <w:bCs w:val="0"/>
          <w:color w:val="000000"/>
          <w:sz w:val="24"/>
          <w:szCs w:val="24"/>
          <w:shd w:val="clear" w:color="auto" w:fill="FFFFFF"/>
        </w:rPr>
        <w:t>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представителе: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физического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юридического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цель использования.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дата,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gramStart"/>
      <w:r w:rsidRPr="00B015CF">
        <w:rPr>
          <w:bCs w:val="0"/>
          <w:color w:val="000000"/>
          <w:sz w:val="24"/>
          <w:szCs w:val="24"/>
          <w:shd w:val="clear" w:color="auto" w:fill="FFFFFF"/>
        </w:rPr>
        <w:t>кор.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муниципальной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муниципальной услуги по форме, согласно приложению № 3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форме электронного документа в личном кабинете на ЕПГУ;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22.4. Документ, удостоверяющий личность заявителя,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015CF">
        <w:rPr>
          <w:bCs w:val="0"/>
          <w:color w:val="000000"/>
          <w:sz w:val="24"/>
          <w:szCs w:val="24"/>
          <w:shd w:val="clear" w:color="auto" w:fill="FFFFFF"/>
        </w:rPr>
        <w:t>ии и ау</w:t>
      </w:r>
      <w:proofErr w:type="gramEnd"/>
      <w:r w:rsidRPr="00B015CF">
        <w:rPr>
          <w:bCs w:val="0"/>
          <w:color w:val="000000"/>
          <w:sz w:val="24"/>
          <w:szCs w:val="24"/>
          <w:shd w:val="clear" w:color="auto" w:fill="FFFFFF"/>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24. В случае</w:t>
      </w:r>
      <w:proofErr w:type="gramStart"/>
      <w:r w:rsidRPr="00B015CF">
        <w:rPr>
          <w:bCs w:val="0"/>
          <w:color w:val="000000"/>
          <w:sz w:val="24"/>
          <w:szCs w:val="24"/>
          <w:shd w:val="clear" w:color="auto" w:fill="FFFFFF"/>
        </w:rPr>
        <w:t>,</w:t>
      </w:r>
      <w:proofErr w:type="gramEnd"/>
      <w:r w:rsidRPr="00B015CF">
        <w:rPr>
          <w:bCs w:val="0"/>
          <w:color w:val="000000"/>
          <w:sz w:val="24"/>
          <w:szCs w:val="24"/>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25. Заявления и прилагаемые документы, указанные в пункте 22 настоящего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 или МФЦ.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lang/>
        </w:rPr>
      </w:pPr>
      <w:r w:rsidRPr="00B015CF">
        <w:rPr>
          <w:color w:val="000000"/>
          <w:sz w:val="24"/>
          <w:szCs w:val="24"/>
        </w:rPr>
        <w:t xml:space="preserve">26. </w:t>
      </w:r>
      <w:proofErr w:type="gramStart"/>
      <w:r w:rsidRPr="00B015CF">
        <w:rPr>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юридических лиц;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индивидуальных предпринимателей;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Единого государственного реестра недвижимости (ЕГРН);</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об охотохозяйственном соглашении;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договоре пользования рыбоводным участком;</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об инвестиционном проекте;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лицензии на пользование недрами;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резервировании/изъятии участка для государственных или муниципальных нужд;</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реестра недобросовестных арендаторов лесных участков и покупателей лесных насаждений;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размещении извещения о проведен</w:t>
      </w:r>
      <w:proofErr w:type="gramStart"/>
      <w:r w:rsidRPr="00B015CF">
        <w:rPr>
          <w:color w:val="000000"/>
          <w:sz w:val="24"/>
          <w:szCs w:val="24"/>
        </w:rPr>
        <w:t>ии ау</w:t>
      </w:r>
      <w:proofErr w:type="gramEnd"/>
      <w:r w:rsidRPr="00B015CF">
        <w:rPr>
          <w:color w:val="000000"/>
          <w:sz w:val="24"/>
          <w:szCs w:val="24"/>
        </w:rPr>
        <w:t>кциона на заявленный участок.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27. При предоставлении муниципальной услуги запрещается требовать от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xml:space="preserve">2. </w:t>
      </w:r>
      <w:proofErr w:type="gramStart"/>
      <w:r w:rsidRPr="00B015CF">
        <w:rPr>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w:t>
      </w:r>
      <w:r w:rsidRPr="00B015CF">
        <w:rPr>
          <w:color w:val="000000"/>
          <w:sz w:val="24"/>
          <w:szCs w:val="24"/>
        </w:rPr>
        <w:lastRenderedPageBreak/>
        <w:t>(Собрание законодательства Российской Федерации, 2010, N 31, ст. 4179; 2018, N 27, ст. 3954).</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proofErr w:type="gramStart"/>
      <w:r w:rsidRPr="00B015CF">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w:t>
      </w:r>
      <w:proofErr w:type="gramEnd"/>
      <w:r w:rsidRPr="00B015CF">
        <w:rPr>
          <w:color w:val="000000"/>
          <w:sz w:val="24"/>
          <w:szCs w:val="24"/>
        </w:rPr>
        <w:t xml:space="preserve"> </w:t>
      </w:r>
      <w:proofErr w:type="gramStart"/>
      <w:r w:rsidRPr="00B015CF">
        <w:rPr>
          <w:color w:val="000000"/>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color w:val="000000"/>
          <w:sz w:val="24"/>
          <w:szCs w:val="24"/>
        </w:rPr>
      </w:pP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rPr>
      </w:pPr>
      <w:bookmarkStart w:id="13" w:name="_Toc110269035"/>
      <w:r w:rsidRPr="00B015CF">
        <w:rPr>
          <w:b/>
          <w:sz w:val="24"/>
          <w:szCs w:val="24"/>
        </w:rPr>
        <w:t>Исчерпывающий перечень оснований отказа в приеме документов</w:t>
      </w:r>
      <w:bookmarkEnd w:id="13"/>
      <w:r w:rsidRPr="00B015CF">
        <w:rPr>
          <w:b/>
          <w:sz w:val="24"/>
          <w:szCs w:val="24"/>
        </w:rPr>
        <w:t>, необходимых для предоставления муниципальной услуги</w:t>
      </w:r>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28. Основаниями для отказа в приеме к рассмотрению документов, необходимых для предоставления услуги, являются:</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неполного комплекта документов, необходимых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несоблюдение установленных статьей 11 Федерального закона от 6 апреля 2011 года № 63-ФЗ "Об электронной подписи" Собрание законодательства Российской </w:t>
      </w:r>
      <w:r w:rsidRPr="00B015CF">
        <w:rPr>
          <w:color w:val="000000"/>
        </w:rPr>
        <w:lastRenderedPageBreak/>
        <w:t>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4" w:name="_Toc110269036"/>
      <w:r w:rsidRPr="00B015C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4"/>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 Основания для отказа в предоставлении государственной (муниципальной) услуги: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30.1. В целях предоставления лесного участка в аренду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от 13.07.2015 № 218-ФЗ "О государственной регистрации недвижимости";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предоставления заявителю лесных участков на праве аренды;</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w:t>
      </w:r>
      <w:proofErr w:type="gramEnd"/>
      <w:r w:rsidRPr="00B015CF">
        <w:rPr>
          <w:color w:val="000000"/>
        </w:rPr>
        <w:t xml:space="preserve">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сведений о заявителе в реестре недобросовестных арендаторов лесных участков и покупателей лесных насаждений;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 были проведены работы по территориальному планированию;</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отсутствует действующая лицензия на разработку месторождений полезных ископаемых;</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отсутствует охотхозяйственное соглашение;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заявителем недостоверных сведений;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B015CF">
        <w:rPr>
          <w:color w:val="000000"/>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30.2. В целях предоставления лесных участков, расположенных в границах земель лесного фонда,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30.3. В целях предоставления лесных участков, расположенных в границах земель лесного фонда,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w:t>
      </w:r>
      <w:r w:rsidRPr="00B015CF">
        <w:rPr>
          <w:color w:val="000000"/>
        </w:rPr>
        <w:lastRenderedPageBreak/>
        <w:t>Министерства природных ресурсов и экологии Российской Федерации от 25.10.2016 № 559 (Зарегистрировано в Минюсте России 13.03.2017, регистрационный № 45927);</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лесного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 221-ФЗ;</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bCs/>
          <w:color w:val="000000"/>
          <w:lang/>
        </w:rPr>
      </w:pPr>
      <w:r w:rsidRPr="00B015CF">
        <w:rPr>
          <w:color w:val="000000"/>
        </w:rPr>
        <w:lastRenderedPageBreak/>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B015CF" w:rsidRPr="00B015CF" w:rsidRDefault="00B015CF" w:rsidP="00CD7FFD">
      <w:pPr>
        <w:pStyle w:val="Heading1"/>
        <w:kinsoku w:val="0"/>
        <w:overflowPunct w:val="0"/>
        <w:ind w:left="0" w:right="2"/>
        <w:outlineLvl w:val="9"/>
        <w:rPr>
          <w:sz w:val="24"/>
          <w:szCs w:val="24"/>
          <w:lang/>
        </w:rPr>
      </w:pPr>
    </w:p>
    <w:p w:rsidR="00B015CF" w:rsidRPr="00B015CF" w:rsidRDefault="00B015CF" w:rsidP="00CD7FFD">
      <w:pPr>
        <w:pStyle w:val="Heading1"/>
        <w:kinsoku w:val="0"/>
        <w:overflowPunct w:val="0"/>
        <w:ind w:left="1560" w:right="2"/>
        <w:outlineLvl w:val="1"/>
        <w:rPr>
          <w:bCs w:val="0"/>
          <w:sz w:val="24"/>
          <w:szCs w:val="24"/>
        </w:rPr>
      </w:pPr>
      <w:bookmarkStart w:id="15" w:name="_Toc110269037"/>
      <w:r w:rsidRPr="00B015CF">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bookmarkEnd w:id="15"/>
    </w:p>
    <w:p w:rsidR="00B015CF" w:rsidRPr="00B015CF" w:rsidRDefault="00B015CF" w:rsidP="00CD7FFD">
      <w:pPr>
        <w:pStyle w:val="af8"/>
        <w:kinsoku w:val="0"/>
        <w:overflowPunct w:val="0"/>
        <w:spacing w:after="0"/>
        <w:ind w:right="2"/>
        <w:jc w:val="center"/>
        <w:rPr>
          <w:b/>
          <w:bCs w:val="0"/>
          <w:sz w:val="24"/>
          <w:szCs w:val="24"/>
        </w:rPr>
      </w:pPr>
    </w:p>
    <w:p w:rsidR="00B015CF" w:rsidRPr="00B015CF" w:rsidRDefault="00B015CF" w:rsidP="00F40FEC">
      <w:pPr>
        <w:pStyle w:val="a0"/>
        <w:kinsoku w:val="0"/>
        <w:overflowPunct w:val="0"/>
        <w:ind w:left="0" w:right="2" w:firstLine="567"/>
        <w:jc w:val="both"/>
        <w:rPr>
          <w:color w:val="000000"/>
        </w:rPr>
      </w:pPr>
      <w:r w:rsidRPr="00B015CF">
        <w:rPr>
          <w:color w:val="000000"/>
        </w:rPr>
        <w:t>31. Предоставление муниципальной услуги осуществляется бесплатно.</w:t>
      </w:r>
    </w:p>
    <w:p w:rsidR="00B015CF" w:rsidRPr="00B015CF" w:rsidRDefault="00B015CF" w:rsidP="00F40FEC">
      <w:pPr>
        <w:pStyle w:val="a0"/>
        <w:kinsoku w:val="0"/>
        <w:overflowPunct w:val="0"/>
        <w:ind w:left="0" w:right="2" w:firstLine="567"/>
        <w:jc w:val="both"/>
      </w:pPr>
    </w:p>
    <w:p w:rsidR="00B015CF" w:rsidRPr="00B015CF" w:rsidRDefault="00B015CF" w:rsidP="00CD7FFD">
      <w:pPr>
        <w:pStyle w:val="Heading1"/>
        <w:kinsoku w:val="0"/>
        <w:overflowPunct w:val="0"/>
        <w:ind w:left="0" w:right="2"/>
        <w:contextualSpacing/>
        <w:outlineLvl w:val="1"/>
        <w:rPr>
          <w:sz w:val="24"/>
          <w:szCs w:val="24"/>
        </w:rPr>
      </w:pPr>
      <w:bookmarkStart w:id="16" w:name="_Toc110269038"/>
      <w:r w:rsidRPr="00B015C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B015CF" w:rsidRPr="00B015CF" w:rsidRDefault="00B015CF" w:rsidP="00CD7FFD">
      <w:pPr>
        <w:pStyle w:val="af8"/>
        <w:kinsoku w:val="0"/>
        <w:overflowPunct w:val="0"/>
        <w:spacing w:after="0"/>
        <w:ind w:right="2"/>
        <w:jc w:val="center"/>
        <w:rPr>
          <w:b/>
          <w:sz w:val="24"/>
          <w:szCs w:val="24"/>
        </w:rPr>
      </w:pPr>
    </w:p>
    <w:p w:rsidR="00B015CF" w:rsidRPr="00CD7FFD" w:rsidRDefault="00B015CF" w:rsidP="00CD7FFD">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color w:val="000000"/>
        </w:rPr>
      </w:pPr>
      <w:r w:rsidRPr="00B015CF">
        <w:rPr>
          <w:color w:val="00000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w:t>
      </w:r>
      <w:r w:rsidR="00CD7FFD">
        <w:rPr>
          <w:color w:val="000000"/>
        </w:rPr>
        <w:t>е составляет не более 15 минут.</w:t>
      </w:r>
    </w:p>
    <w:p w:rsidR="00B015CF" w:rsidRPr="00B015CF" w:rsidRDefault="00B015CF" w:rsidP="00CD7FFD">
      <w:pPr>
        <w:pStyle w:val="Heading1"/>
        <w:kinsoku w:val="0"/>
        <w:overflowPunct w:val="0"/>
        <w:ind w:left="0" w:right="2"/>
        <w:outlineLvl w:val="1"/>
        <w:rPr>
          <w:sz w:val="24"/>
          <w:szCs w:val="24"/>
        </w:rPr>
      </w:pPr>
      <w:bookmarkStart w:id="17" w:name="_Toc110269039"/>
    </w:p>
    <w:p w:rsidR="00B015CF" w:rsidRPr="00B015CF" w:rsidRDefault="00B015CF" w:rsidP="00CD7FFD">
      <w:pPr>
        <w:pStyle w:val="Heading1"/>
        <w:kinsoku w:val="0"/>
        <w:overflowPunct w:val="0"/>
        <w:ind w:left="0" w:right="2"/>
        <w:outlineLvl w:val="1"/>
        <w:rPr>
          <w:sz w:val="24"/>
          <w:szCs w:val="24"/>
        </w:rPr>
      </w:pPr>
      <w:r w:rsidRPr="00B015CF">
        <w:rPr>
          <w:sz w:val="24"/>
          <w:szCs w:val="24"/>
        </w:rPr>
        <w:t>Срок регистрации запроса Заявителя о предоставлении муниципальной услуги</w:t>
      </w:r>
      <w:bookmarkEnd w:id="17"/>
    </w:p>
    <w:p w:rsidR="00B015CF" w:rsidRPr="00B015CF" w:rsidRDefault="00B015CF" w:rsidP="00CD7FFD">
      <w:pPr>
        <w:pStyle w:val="af8"/>
        <w:kinsoku w:val="0"/>
        <w:overflowPunct w:val="0"/>
        <w:spacing w:after="0"/>
        <w:ind w:right="2"/>
        <w:jc w:val="center"/>
        <w:rPr>
          <w:b/>
          <w:color w:val="FF0000"/>
          <w:sz w:val="24"/>
          <w:szCs w:val="24"/>
        </w:rPr>
      </w:pP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r w:rsidRPr="00B015CF">
        <w:rPr>
          <w:color w:val="000000"/>
        </w:rPr>
        <w:t>33.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proofErr w:type="gramStart"/>
      <w:r w:rsidRPr="00B015CF">
        <w:rPr>
          <w:color w:val="00000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орган местного самоуправления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B015CF">
        <w:rPr>
          <w:color w:val="000000"/>
        </w:rPr>
        <w:t xml:space="preserve"> </w:t>
      </w:r>
      <w:proofErr w:type="gramStart"/>
      <w:r w:rsidRPr="00B015CF">
        <w:rPr>
          <w:color w:val="000000"/>
        </w:rPr>
        <w:t>Приложении</w:t>
      </w:r>
      <w:proofErr w:type="gramEnd"/>
      <w:r w:rsidRPr="00B015CF">
        <w:rPr>
          <w:color w:val="000000"/>
        </w:rPr>
        <w:t xml:space="preserve"> № 6 к настоящему Административному регламенту.</w:t>
      </w:r>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rPr>
      </w:pPr>
    </w:p>
    <w:p w:rsidR="00B015CF" w:rsidRPr="00B015CF" w:rsidRDefault="00B015CF" w:rsidP="00CD7FFD">
      <w:pPr>
        <w:pStyle w:val="Heading1"/>
        <w:kinsoku w:val="0"/>
        <w:overflowPunct w:val="0"/>
        <w:ind w:left="0" w:right="2"/>
        <w:outlineLvl w:val="1"/>
        <w:rPr>
          <w:sz w:val="24"/>
          <w:szCs w:val="24"/>
        </w:rPr>
      </w:pPr>
      <w:bookmarkStart w:id="18" w:name="_Toc110269040"/>
      <w:r w:rsidRPr="00B015CF">
        <w:rPr>
          <w:sz w:val="24"/>
          <w:szCs w:val="24"/>
        </w:rPr>
        <w:t>Требования к помещениям, в которых предоставляется муниципальная услуга</w:t>
      </w:r>
      <w:bookmarkEnd w:id="18"/>
    </w:p>
    <w:p w:rsidR="00B015CF" w:rsidRPr="00B015CF" w:rsidRDefault="00B015CF" w:rsidP="00CD7FFD">
      <w:pPr>
        <w:pStyle w:val="Heading1"/>
        <w:kinsoku w:val="0"/>
        <w:overflowPunct w:val="0"/>
        <w:ind w:left="0" w:right="2"/>
        <w:outlineLvl w:val="1"/>
        <w:rPr>
          <w:b w:val="0"/>
          <w:bCs w:val="0"/>
          <w:color w:val="FF0000"/>
          <w:sz w:val="24"/>
          <w:szCs w:val="24"/>
        </w:rPr>
      </w:pPr>
    </w:p>
    <w:p w:rsidR="00B015CF" w:rsidRPr="00B015CF" w:rsidRDefault="00B015CF" w:rsidP="00CD7FFD">
      <w:pPr>
        <w:pStyle w:val="a0"/>
        <w:tabs>
          <w:tab w:val="left" w:pos="-284"/>
          <w:tab w:val="left" w:pos="0"/>
        </w:tabs>
        <w:kinsoku w:val="0"/>
        <w:overflowPunct w:val="0"/>
        <w:ind w:left="0" w:right="2" w:firstLine="567"/>
        <w:jc w:val="both"/>
        <w:rPr>
          <w:color w:val="000000"/>
        </w:rPr>
      </w:pPr>
      <w:r w:rsidRPr="00B015CF">
        <w:rPr>
          <w:color w:val="000000"/>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B015CF">
        <w:rPr>
          <w:color w:val="000000"/>
          <w:sz w:val="24"/>
          <w:szCs w:val="24"/>
        </w:rPr>
        <w:t>а(</w:t>
      </w:r>
      <w:proofErr w:type="gramEnd"/>
      <w:r w:rsidRPr="00B015CF">
        <w:rPr>
          <w:color w:val="000000"/>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B015CF" w:rsidRPr="00B015CF" w:rsidRDefault="00B015CF" w:rsidP="00CD7FFD">
      <w:pPr>
        <w:pStyle w:val="af8"/>
        <w:tabs>
          <w:tab w:val="left" w:pos="1176"/>
          <w:tab w:val="left" w:pos="4038"/>
          <w:tab w:val="left" w:pos="4431"/>
          <w:tab w:val="left" w:pos="7537"/>
        </w:tabs>
        <w:kinsoku w:val="0"/>
        <w:overflowPunct w:val="0"/>
        <w:spacing w:after="0"/>
        <w:ind w:right="2" w:firstLine="567"/>
        <w:jc w:val="both"/>
        <w:rPr>
          <w:color w:val="000000"/>
          <w:sz w:val="24"/>
          <w:szCs w:val="24"/>
        </w:rPr>
      </w:pPr>
      <w:r w:rsidRPr="00B015CF">
        <w:rPr>
          <w:color w:val="000000"/>
          <w:sz w:val="24"/>
          <w:szCs w:val="24"/>
        </w:rPr>
        <w:t>36.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15CF" w:rsidRPr="00B015CF" w:rsidRDefault="00B015CF" w:rsidP="00CD7FFD">
      <w:pPr>
        <w:pStyle w:val="af8"/>
        <w:tabs>
          <w:tab w:val="left" w:pos="2593"/>
          <w:tab w:val="left" w:pos="2826"/>
          <w:tab w:val="left" w:pos="3911"/>
          <w:tab w:val="left" w:pos="4328"/>
          <w:tab w:val="left" w:pos="6299"/>
          <w:tab w:val="left" w:pos="8029"/>
          <w:tab w:val="left" w:pos="9877"/>
        </w:tabs>
        <w:kinsoku w:val="0"/>
        <w:overflowPunct w:val="0"/>
        <w:spacing w:after="0"/>
        <w:ind w:right="2" w:firstLine="567"/>
        <w:jc w:val="both"/>
        <w:rPr>
          <w:color w:val="000000"/>
          <w:sz w:val="24"/>
          <w:szCs w:val="24"/>
        </w:rPr>
      </w:pPr>
      <w:r w:rsidRPr="00B015CF">
        <w:rPr>
          <w:color w:val="000000"/>
          <w:sz w:val="24"/>
          <w:szCs w:val="24"/>
        </w:rPr>
        <w:t xml:space="preserve">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B015CF">
        <w:rPr>
          <w:color w:val="000000"/>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5CF" w:rsidRPr="00B015CF" w:rsidRDefault="00B015CF" w:rsidP="00CD7FFD">
      <w:pPr>
        <w:pStyle w:val="af8"/>
        <w:tabs>
          <w:tab w:val="left" w:pos="2798"/>
          <w:tab w:val="left" w:pos="3608"/>
          <w:tab w:val="left" w:pos="3995"/>
          <w:tab w:val="left" w:pos="5052"/>
          <w:tab w:val="left" w:pos="7502"/>
          <w:tab w:val="left" w:pos="8551"/>
          <w:tab w:val="left" w:pos="9695"/>
        </w:tabs>
        <w:kinsoku w:val="0"/>
        <w:overflowPunct w:val="0"/>
        <w:spacing w:after="0"/>
        <w:ind w:right="2" w:firstLine="567"/>
        <w:jc w:val="both"/>
        <w:rPr>
          <w:color w:val="000000"/>
          <w:sz w:val="24"/>
          <w:szCs w:val="24"/>
        </w:rPr>
      </w:pPr>
      <w:r w:rsidRPr="00B015CF">
        <w:rPr>
          <w:color w:val="000000"/>
          <w:sz w:val="24"/>
          <w:szCs w:val="24"/>
        </w:rPr>
        <w:t>Центральный вход в здание Администрации должен быть оборудован информационной табличкой (вывеской), содержащей информацию:</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наименование;</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местонахождение и юридический адрес;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режим работы;</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график приема;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5) номера телефонов для справок.</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38. Помещения, в которых предоставляется муниципальная услуга, должны соответствовать санитарно-эпидемиологическим правилам и нормативам.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39.  Помещения, в которых предоставляется муниципальная услуга, оснащаются: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1) противопожарной системой и средствами пожаротушения;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системой оповещения о возникновении чрезвычайной ситуации;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средствами оказания первой медицинской помощи;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туалетными комнатами для посетителей.</w:t>
      </w:r>
    </w:p>
    <w:p w:rsidR="00B015CF" w:rsidRPr="00B015CF" w:rsidRDefault="00B015CF" w:rsidP="00CD7FFD">
      <w:pPr>
        <w:pStyle w:val="af8"/>
        <w:tabs>
          <w:tab w:val="left" w:pos="1529"/>
          <w:tab w:val="left" w:pos="2908"/>
          <w:tab w:val="left" w:pos="4442"/>
          <w:tab w:val="left" w:pos="6128"/>
        </w:tabs>
        <w:kinsoku w:val="0"/>
        <w:overflowPunct w:val="0"/>
        <w:spacing w:after="0"/>
        <w:ind w:right="2" w:firstLine="567"/>
        <w:jc w:val="both"/>
        <w:rPr>
          <w:color w:val="000000"/>
          <w:sz w:val="24"/>
          <w:szCs w:val="24"/>
        </w:rPr>
      </w:pPr>
      <w:r w:rsidRPr="00B015CF">
        <w:rPr>
          <w:color w:val="000000"/>
          <w:sz w:val="24"/>
          <w:szCs w:val="24"/>
        </w:rPr>
        <w:t>40.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42. Места для заполнения заявлений оборудуются стульями, столами (стойками), бланками заявлений, письменными принадлежностями.</w:t>
      </w:r>
    </w:p>
    <w:p w:rsidR="00B015CF" w:rsidRPr="00B015CF" w:rsidRDefault="00B015CF" w:rsidP="00CD7FFD">
      <w:pPr>
        <w:pStyle w:val="af8"/>
        <w:tabs>
          <w:tab w:val="left" w:pos="1891"/>
          <w:tab w:val="left" w:pos="2980"/>
          <w:tab w:val="left" w:pos="4536"/>
          <w:tab w:val="left" w:pos="6328"/>
          <w:tab w:val="left" w:pos="8867"/>
        </w:tabs>
        <w:kinsoku w:val="0"/>
        <w:overflowPunct w:val="0"/>
        <w:spacing w:after="0"/>
        <w:ind w:right="2" w:firstLine="567"/>
        <w:jc w:val="both"/>
        <w:rPr>
          <w:color w:val="000000"/>
          <w:sz w:val="24"/>
          <w:szCs w:val="24"/>
        </w:rPr>
      </w:pPr>
      <w:r w:rsidRPr="00B015CF">
        <w:rPr>
          <w:color w:val="000000"/>
          <w:sz w:val="24"/>
          <w:szCs w:val="24"/>
        </w:rPr>
        <w:t>43. Места приема Заявителей оборудуются информационными табличками (вывесками) с указанием: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номера кабинета и наименования отдела;</w:t>
      </w:r>
    </w:p>
    <w:p w:rsidR="00B015CF" w:rsidRPr="00B015CF" w:rsidRDefault="00B015CF" w:rsidP="00CD7FFD">
      <w:pPr>
        <w:pStyle w:val="af8"/>
        <w:tabs>
          <w:tab w:val="left" w:pos="3055"/>
          <w:tab w:val="left" w:pos="3445"/>
          <w:tab w:val="left" w:pos="6607"/>
        </w:tabs>
        <w:kinsoku w:val="0"/>
        <w:overflowPunct w:val="0"/>
        <w:spacing w:after="0"/>
        <w:ind w:right="2" w:firstLine="567"/>
        <w:jc w:val="both"/>
        <w:rPr>
          <w:color w:val="000000"/>
          <w:sz w:val="24"/>
          <w:szCs w:val="24"/>
        </w:rPr>
      </w:pPr>
      <w:r w:rsidRPr="00B015CF">
        <w:rPr>
          <w:color w:val="000000"/>
          <w:sz w:val="24"/>
          <w:szCs w:val="24"/>
        </w:rPr>
        <w:t>2) фамилии, имени и отчества (</w:t>
      </w:r>
      <w:proofErr w:type="gramStart"/>
      <w:r w:rsidRPr="00B015CF">
        <w:rPr>
          <w:color w:val="000000"/>
          <w:sz w:val="24"/>
          <w:szCs w:val="24"/>
        </w:rPr>
        <w:t>последнее–при</w:t>
      </w:r>
      <w:proofErr w:type="gramEnd"/>
      <w:r w:rsidRPr="00B015CF">
        <w:rPr>
          <w:color w:val="000000"/>
          <w:sz w:val="24"/>
          <w:szCs w:val="24"/>
        </w:rPr>
        <w:t xml:space="preserve"> наличии), должности ответственного лица за прием документов;</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графика приема Заявителей.</w:t>
      </w:r>
    </w:p>
    <w:p w:rsidR="00B015CF" w:rsidRPr="00B015CF" w:rsidRDefault="00B015CF" w:rsidP="00CD7FFD">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color w:val="000000"/>
          <w:sz w:val="24"/>
          <w:szCs w:val="24"/>
        </w:rPr>
      </w:pPr>
      <w:r w:rsidRPr="00B015CF">
        <w:rPr>
          <w:color w:val="000000"/>
          <w:sz w:val="24"/>
          <w:szCs w:val="24"/>
        </w:rPr>
        <w:t>44.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5CF" w:rsidRPr="00B015CF" w:rsidRDefault="00B015CF" w:rsidP="00CD7FFD">
      <w:pPr>
        <w:pStyle w:val="af8"/>
        <w:tabs>
          <w:tab w:val="left" w:pos="3541"/>
          <w:tab w:val="left" w:pos="3984"/>
          <w:tab w:val="left" w:pos="4934"/>
          <w:tab w:val="left" w:pos="7519"/>
          <w:tab w:val="left" w:pos="8429"/>
        </w:tabs>
        <w:kinsoku w:val="0"/>
        <w:overflowPunct w:val="0"/>
        <w:spacing w:after="0"/>
        <w:ind w:right="2" w:firstLine="567"/>
        <w:jc w:val="both"/>
        <w:rPr>
          <w:color w:val="000000"/>
          <w:sz w:val="24"/>
          <w:szCs w:val="24"/>
        </w:rPr>
      </w:pPr>
      <w:r w:rsidRPr="00B015CF">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45. При предоставлении муниципальной услуги инвалидам обеспечиваются: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возможность беспрепятственного доступа к объекту (зданию, помещению), в котором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сопровождение инвалидов, имеющих стойкие расстройства функции зрения и самостоятельного передвижения;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6) допуск сурдопереводчика и тифлосурдопереводчика;</w:t>
      </w:r>
    </w:p>
    <w:p w:rsidR="00B015CF" w:rsidRPr="00B015CF" w:rsidRDefault="00B015CF" w:rsidP="00CD7FFD">
      <w:pPr>
        <w:pStyle w:val="af8"/>
        <w:tabs>
          <w:tab w:val="left" w:pos="2070"/>
          <w:tab w:val="left" w:pos="3879"/>
          <w:tab w:val="left" w:pos="7854"/>
        </w:tabs>
        <w:kinsoku w:val="0"/>
        <w:overflowPunct w:val="0"/>
        <w:spacing w:after="0"/>
        <w:ind w:right="2" w:firstLine="567"/>
        <w:jc w:val="both"/>
        <w:rPr>
          <w:color w:val="000000"/>
          <w:sz w:val="24"/>
          <w:szCs w:val="24"/>
        </w:rPr>
      </w:pPr>
      <w:r w:rsidRPr="00B015CF">
        <w:rPr>
          <w:color w:val="000000"/>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B015CF" w:rsidRPr="00B015CF" w:rsidRDefault="00B015CF" w:rsidP="00CD7FFD">
      <w:pPr>
        <w:pStyle w:val="af8"/>
        <w:kinsoku w:val="0"/>
        <w:overflowPunct w:val="0"/>
        <w:spacing w:after="0"/>
        <w:ind w:right="2"/>
        <w:jc w:val="center"/>
        <w:rPr>
          <w:color w:val="000000"/>
          <w:sz w:val="24"/>
          <w:szCs w:val="24"/>
        </w:rPr>
      </w:pPr>
    </w:p>
    <w:p w:rsidR="00B015CF" w:rsidRPr="00B015CF" w:rsidRDefault="00B015CF" w:rsidP="00CD7FFD">
      <w:pPr>
        <w:pStyle w:val="Heading1"/>
        <w:kinsoku w:val="0"/>
        <w:overflowPunct w:val="0"/>
        <w:ind w:left="0" w:right="2"/>
        <w:contextualSpacing/>
        <w:outlineLvl w:val="1"/>
        <w:rPr>
          <w:sz w:val="24"/>
          <w:szCs w:val="24"/>
        </w:rPr>
      </w:pPr>
      <w:bookmarkStart w:id="19" w:name="_Toc110269041"/>
      <w:r w:rsidRPr="00B015CF">
        <w:rPr>
          <w:sz w:val="24"/>
          <w:szCs w:val="24"/>
        </w:rPr>
        <w:t>Показатели доступности и качества муниципальной услуги</w:t>
      </w:r>
      <w:bookmarkEnd w:id="19"/>
    </w:p>
    <w:p w:rsidR="00B015CF" w:rsidRPr="00B015CF" w:rsidRDefault="00B015CF" w:rsidP="00CD7FFD">
      <w:pPr>
        <w:pStyle w:val="Heading1"/>
        <w:kinsoku w:val="0"/>
        <w:overflowPunct w:val="0"/>
        <w:ind w:left="0" w:right="2"/>
        <w:outlineLvl w:val="9"/>
        <w:rPr>
          <w:sz w:val="24"/>
          <w:szCs w:val="24"/>
        </w:rPr>
      </w:pP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46. К показателям доступности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xml:space="preserve"> - 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муниципальной услуги экстерриториально;</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информации о ходе предоставления муниципальной услуги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47. К показателям качества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возможность подачи заявления (запроса) на получение муниципальной услуги и документов к нему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информирование заявителей о способах подачи заявления (запроса) и сроках предоставления муниципальной услуги;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 допуск сурдопереводчика и тифлосурдопереводчика;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 доступ собаки-проводника на объекты (здания, помещения), в которых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отсутствие обоснованных жалоб на действие (бездействие) должностных лиц и их отношение к заявителям;</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своевременное предоставление муниципальной услуги (отсутствие нарушений сроков предоставления муниципальной услуги).</w:t>
      </w:r>
    </w:p>
    <w:p w:rsidR="00B015CF" w:rsidRPr="00B015CF" w:rsidRDefault="00B015CF" w:rsidP="00CD7FFD">
      <w:pPr>
        <w:pStyle w:val="af8"/>
        <w:kinsoku w:val="0"/>
        <w:overflowPunct w:val="0"/>
        <w:spacing w:after="0"/>
        <w:ind w:right="2"/>
        <w:jc w:val="center"/>
        <w:rPr>
          <w:sz w:val="24"/>
          <w:szCs w:val="24"/>
        </w:rPr>
      </w:pPr>
    </w:p>
    <w:p w:rsidR="00B015CF" w:rsidRPr="00B015CF" w:rsidRDefault="00B015CF" w:rsidP="00CD7FFD">
      <w:pPr>
        <w:pStyle w:val="af8"/>
        <w:kinsoku w:val="0"/>
        <w:overflowPunct w:val="0"/>
        <w:spacing w:after="0"/>
        <w:ind w:right="2"/>
        <w:jc w:val="center"/>
        <w:outlineLvl w:val="1"/>
        <w:rPr>
          <w:b/>
          <w:sz w:val="24"/>
          <w:szCs w:val="24"/>
        </w:rPr>
      </w:pPr>
      <w:r w:rsidRPr="00B015CF">
        <w:rPr>
          <w:b/>
          <w:color w:val="000000"/>
          <w:sz w:val="24"/>
          <w:szCs w:val="24"/>
          <w:shd w:val="clear" w:color="auto" w:fill="FFFFFF"/>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15CF" w:rsidRPr="004A0E1E" w:rsidRDefault="00B015CF" w:rsidP="00CD7FFD">
      <w:pPr>
        <w:pStyle w:val="af8"/>
        <w:kinsoku w:val="0"/>
        <w:overflowPunct w:val="0"/>
        <w:spacing w:after="0"/>
        <w:ind w:right="2"/>
        <w:jc w:val="center"/>
        <w:rPr>
          <w:color w:val="FF0000"/>
          <w:sz w:val="24"/>
          <w:szCs w:val="24"/>
        </w:rPr>
      </w:pPr>
    </w:p>
    <w:p w:rsidR="00B015CF" w:rsidRPr="004B30D5" w:rsidRDefault="00B015CF" w:rsidP="004B30D5">
      <w:pPr>
        <w:pStyle w:val="Heading1"/>
        <w:kinsoku w:val="0"/>
        <w:overflowPunct w:val="0"/>
        <w:ind w:left="0" w:right="2" w:firstLine="567"/>
        <w:jc w:val="both"/>
        <w:outlineLvl w:val="2"/>
        <w:rPr>
          <w:b w:val="0"/>
          <w:sz w:val="24"/>
          <w:szCs w:val="24"/>
        </w:rPr>
      </w:pPr>
      <w:bookmarkStart w:id="20" w:name="_Toc110269043"/>
      <w:r w:rsidRPr="004B30D5">
        <w:rPr>
          <w:b w:val="0"/>
          <w:sz w:val="24"/>
          <w:szCs w:val="24"/>
        </w:rPr>
        <w:t xml:space="preserve">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sidRPr="004B30D5">
        <w:rPr>
          <w:b w:val="0"/>
          <w:sz w:val="24"/>
          <w:szCs w:val="24"/>
        </w:rPr>
        <w:lastRenderedPageBreak/>
        <w:t>получения результата муниципальной услуги в многофункциональном центре.</w:t>
      </w:r>
    </w:p>
    <w:p w:rsidR="00B015CF" w:rsidRPr="004B30D5" w:rsidRDefault="00B015CF" w:rsidP="004B30D5">
      <w:pPr>
        <w:pStyle w:val="Heading1"/>
        <w:kinsoku w:val="0"/>
        <w:overflowPunct w:val="0"/>
        <w:ind w:left="0" w:right="2" w:firstLine="567"/>
        <w:jc w:val="both"/>
        <w:outlineLvl w:val="2"/>
        <w:rPr>
          <w:b w:val="0"/>
          <w:sz w:val="24"/>
          <w:szCs w:val="24"/>
        </w:rPr>
      </w:pPr>
      <w:r w:rsidRPr="004B30D5">
        <w:rPr>
          <w:b w:val="0"/>
          <w:sz w:val="24"/>
          <w:szCs w:val="24"/>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4B30D5">
        <w:rPr>
          <w:b w:val="0"/>
          <w:sz w:val="24"/>
          <w:szCs w:val="24"/>
        </w:rPr>
        <w:t xml:space="preserve">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w:t>
      </w:r>
      <w:r w:rsidRPr="00B015CF">
        <w:rPr>
          <w:b w:val="0"/>
          <w:color w:val="000000"/>
          <w:sz w:val="24"/>
          <w:szCs w:val="24"/>
        </w:rPr>
        <w:t>интерактивной формы в электронном виде.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заявления посредством ЕПГУ.</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54. Электронные документы представляются в следующих форматах:</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а) xml - для формализованных документов;</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в) xls, xlsx, ods - для документов, содержащих расчеты;</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«черно-белый» (при отсутствии в документе графических изображений и (или) цветного текста);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сохранение всех аутентичных признаков подлинности, а именно: графической подписи лица, печати, углового штампа бланка;</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56. Электронные документы должны обеспечивать:</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возможность идентифицировать документ и количество листов в документе;</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15CF" w:rsidRPr="00B015CF" w:rsidRDefault="00B015CF" w:rsidP="004B30D5">
      <w:pPr>
        <w:pStyle w:val="Heading1"/>
        <w:kinsoku w:val="0"/>
        <w:overflowPunct w:val="0"/>
        <w:ind w:left="0" w:right="2" w:firstLine="567"/>
        <w:jc w:val="both"/>
        <w:outlineLvl w:val="2"/>
        <w:rPr>
          <w:b w:val="0"/>
          <w:color w:val="000000"/>
          <w:sz w:val="24"/>
          <w:szCs w:val="24"/>
        </w:rPr>
      </w:pPr>
      <w:r w:rsidRPr="00B015CF">
        <w:rPr>
          <w:b w:val="0"/>
          <w:color w:val="000000"/>
          <w:sz w:val="24"/>
          <w:szCs w:val="24"/>
        </w:rPr>
        <w:t>Документы, подлежащие представлению в форматах xls, xlsx или ods, формируются в виде отдельного электронного документа.</w:t>
      </w:r>
    </w:p>
    <w:p w:rsidR="00B015CF" w:rsidRPr="00B015CF" w:rsidRDefault="00B015CF" w:rsidP="004B30D5">
      <w:pPr>
        <w:pStyle w:val="Heading1"/>
        <w:kinsoku w:val="0"/>
        <w:overflowPunct w:val="0"/>
        <w:ind w:left="0" w:right="2"/>
        <w:outlineLvl w:val="2"/>
        <w:rPr>
          <w:b w:val="0"/>
          <w:color w:val="FF0000"/>
          <w:sz w:val="24"/>
          <w:szCs w:val="24"/>
        </w:rPr>
      </w:pPr>
    </w:p>
    <w:p w:rsidR="00B015CF" w:rsidRPr="00B015CF" w:rsidRDefault="00B015CF" w:rsidP="004B30D5">
      <w:pPr>
        <w:pStyle w:val="Heading1"/>
        <w:kinsoku w:val="0"/>
        <w:overflowPunct w:val="0"/>
        <w:ind w:left="0" w:right="2"/>
        <w:rPr>
          <w:sz w:val="24"/>
          <w:szCs w:val="24"/>
        </w:rPr>
      </w:pPr>
      <w:bookmarkStart w:id="21" w:name="_Toc110269044"/>
      <w:bookmarkEnd w:id="20"/>
      <w:r w:rsidRPr="00B015CF">
        <w:rPr>
          <w:sz w:val="24"/>
          <w:szCs w:val="24"/>
        </w:rPr>
        <w:lastRenderedPageBreak/>
        <w:t xml:space="preserve">III. </w:t>
      </w:r>
      <w:r w:rsidRPr="00B015CF">
        <w:rPr>
          <w:color w:val="000000"/>
          <w:sz w:val="24"/>
          <w:szCs w:val="24"/>
          <w:shd w:val="clear" w:color="auto" w:fill="FFFFFF"/>
        </w:rPr>
        <w:t>Состав, последовательность и сроки выполнения административных процедур</w:t>
      </w:r>
      <w:bookmarkEnd w:id="21"/>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f8"/>
        <w:kinsoku w:val="0"/>
        <w:overflowPunct w:val="0"/>
        <w:spacing w:after="0"/>
        <w:ind w:left="709" w:right="2"/>
        <w:jc w:val="center"/>
        <w:outlineLvl w:val="1"/>
        <w:rPr>
          <w:b/>
          <w:bCs w:val="0"/>
          <w:sz w:val="24"/>
          <w:szCs w:val="24"/>
        </w:rPr>
      </w:pPr>
      <w:r w:rsidRPr="00B015CF">
        <w:rPr>
          <w:b/>
          <w:bCs w:val="0"/>
          <w:sz w:val="24"/>
          <w:szCs w:val="24"/>
        </w:rPr>
        <w:t xml:space="preserve">Перечень вариантов предоставления муниципальной услуги, </w:t>
      </w:r>
      <w:proofErr w:type="gramStart"/>
      <w:r w:rsidRPr="00B015CF">
        <w:rPr>
          <w:b/>
          <w:bCs w:val="0"/>
          <w:sz w:val="24"/>
          <w:szCs w:val="24"/>
        </w:rPr>
        <w:t>включающий</w:t>
      </w:r>
      <w:proofErr w:type="gramEnd"/>
      <w:r w:rsidRPr="00B015CF">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15CF" w:rsidRPr="00B015CF" w:rsidRDefault="00B015CF" w:rsidP="004B30D5">
      <w:pPr>
        <w:pStyle w:val="af8"/>
        <w:tabs>
          <w:tab w:val="left" w:pos="2402"/>
          <w:tab w:val="left" w:pos="3715"/>
          <w:tab w:val="left" w:pos="5451"/>
          <w:tab w:val="left" w:pos="8075"/>
        </w:tabs>
        <w:kinsoku w:val="0"/>
        <w:overflowPunct w:val="0"/>
        <w:spacing w:after="0"/>
        <w:ind w:right="2"/>
        <w:contextualSpacing/>
        <w:jc w:val="center"/>
        <w:rPr>
          <w:bCs w:val="0"/>
          <w:color w:val="000000"/>
          <w:sz w:val="24"/>
          <w:szCs w:val="24"/>
        </w:rPr>
      </w:pP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57. Вариантом предоставления муниципальной услуги является:</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постоянное (бессрочное)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безвозмездное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аренду.</w:t>
      </w:r>
    </w:p>
    <w:p w:rsidR="00B015CF" w:rsidRPr="00B015CF" w:rsidRDefault="00B015CF" w:rsidP="004B30D5">
      <w:pPr>
        <w:pStyle w:val="af8"/>
        <w:kinsoku w:val="0"/>
        <w:overflowPunct w:val="0"/>
        <w:spacing w:after="0"/>
        <w:ind w:right="2" w:firstLine="567"/>
        <w:contextualSpacing/>
        <w:jc w:val="both"/>
        <w:rPr>
          <w:color w:val="000000"/>
          <w:sz w:val="24"/>
          <w:szCs w:val="24"/>
          <w:lang/>
        </w:rPr>
      </w:pPr>
      <w:r w:rsidRPr="00B015CF">
        <w:rPr>
          <w:color w:val="000000"/>
          <w:sz w:val="24"/>
          <w:szCs w:val="24"/>
        </w:rPr>
        <w:t>58. Описание административных процедур представлено в приложении № 7 к настоящему Административному регламенту.</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59. Предоставление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либо отказ в предоставлении лесного участка.</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60. Заявитель представляет в МФЦ заявление и документы, предусмотренные пунктом 22 настоящего Административного регламента.</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proofErr w:type="gramStart"/>
      <w:r w:rsidRPr="00B015CF">
        <w:rPr>
          <w:color w:val="000000"/>
          <w:sz w:val="24"/>
          <w:szCs w:val="24"/>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 документы.</w:t>
      </w:r>
      <w:proofErr w:type="gramEnd"/>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регистрации соответствующего заявления.</w:t>
      </w:r>
    </w:p>
    <w:p w:rsidR="00B015CF" w:rsidRPr="00B015CF" w:rsidRDefault="00B015CF" w:rsidP="004B30D5">
      <w:pPr>
        <w:pStyle w:val="af8"/>
        <w:kinsoku w:val="0"/>
        <w:overflowPunct w:val="0"/>
        <w:spacing w:after="0"/>
        <w:ind w:right="2"/>
        <w:contextualSpacing/>
        <w:jc w:val="center"/>
        <w:rPr>
          <w:sz w:val="24"/>
          <w:szCs w:val="24"/>
        </w:rPr>
      </w:pPr>
    </w:p>
    <w:p w:rsidR="00B015CF" w:rsidRPr="00B015CF" w:rsidRDefault="00B015CF" w:rsidP="004B30D5">
      <w:pPr>
        <w:pStyle w:val="Heading1"/>
        <w:kinsoku w:val="0"/>
        <w:overflowPunct w:val="0"/>
        <w:ind w:left="709" w:right="2"/>
        <w:outlineLvl w:val="1"/>
        <w:rPr>
          <w:sz w:val="24"/>
          <w:szCs w:val="24"/>
        </w:rPr>
      </w:pPr>
      <w:r w:rsidRPr="00B015CF">
        <w:rPr>
          <w:sz w:val="24"/>
          <w:szCs w:val="24"/>
        </w:rPr>
        <w:t>Описание административной процедуры профилирования заявителя</w:t>
      </w:r>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rPr>
      </w:pPr>
      <w:r w:rsidRPr="00B015CF">
        <w:rPr>
          <w:color w:val="000000"/>
        </w:rPr>
        <w:t>61. Предоставление муниципальной услуги путем анкетирования не производится.</w:t>
      </w: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lang/>
        </w:rPr>
      </w:pPr>
      <w:r w:rsidRPr="00B015CF">
        <w:rPr>
          <w:color w:val="000000"/>
        </w:rPr>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015CF" w:rsidRPr="00B015CF" w:rsidRDefault="00B015CF" w:rsidP="004B30D5">
      <w:pPr>
        <w:pStyle w:val="a0"/>
        <w:tabs>
          <w:tab w:val="left" w:pos="709"/>
          <w:tab w:val="left" w:pos="2084"/>
          <w:tab w:val="left" w:pos="4244"/>
          <w:tab w:val="left" w:pos="9399"/>
        </w:tabs>
        <w:kinsoku w:val="0"/>
        <w:overflowPunct w:val="0"/>
        <w:ind w:left="0" w:right="2" w:firstLine="567"/>
        <w:jc w:val="both"/>
        <w:rPr>
          <w:color w:val="000000"/>
        </w:rPr>
      </w:pPr>
      <w:r w:rsidRPr="00B015CF">
        <w:rPr>
          <w:color w:val="000000"/>
        </w:rPr>
        <w:lastRenderedPageBreak/>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формировании Заявления заявителю обеспечивается: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возможность копирования и сохранения заявления и иных документов,</w:t>
      </w:r>
      <w:r w:rsidRPr="00B015CF">
        <w:rPr>
          <w:sz w:val="24"/>
          <w:szCs w:val="24"/>
        </w:rPr>
        <w:t xml:space="preserve"> </w:t>
      </w:r>
      <w:r w:rsidRPr="00B015CF">
        <w:rPr>
          <w:color w:val="000000"/>
          <w:sz w:val="24"/>
          <w:szCs w:val="24"/>
        </w:rPr>
        <w:t>указанных в пунктах 22.1-22.3 настоящего Административного регламента,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возможность печати на бумажном носителе копии электронной формы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д) возможность вернуться на любой из этапов заполнения электронной формы заявления без </w:t>
      </w:r>
      <w:proofErr w:type="gramStart"/>
      <w:r w:rsidRPr="00B015CF">
        <w:rPr>
          <w:color w:val="000000"/>
          <w:sz w:val="24"/>
          <w:szCs w:val="24"/>
        </w:rPr>
        <w:t>потери</w:t>
      </w:r>
      <w:proofErr w:type="gramEnd"/>
      <w:r w:rsidRPr="00B015CF">
        <w:rPr>
          <w:color w:val="000000"/>
          <w:sz w:val="24"/>
          <w:szCs w:val="24"/>
        </w:rPr>
        <w:t xml:space="preserve"> ранее введенной информации;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Сформированное и подписанное </w:t>
      </w:r>
      <w:proofErr w:type="gramStart"/>
      <w:r w:rsidRPr="00B015CF">
        <w:rPr>
          <w:color w:val="000000"/>
          <w:sz w:val="24"/>
          <w:szCs w:val="24"/>
        </w:rPr>
        <w:t>заявление</w:t>
      </w:r>
      <w:proofErr w:type="gramEnd"/>
      <w:r w:rsidRPr="00B015CF">
        <w:rPr>
          <w:color w:val="000000"/>
          <w:sz w:val="24"/>
          <w:szCs w:val="24"/>
        </w:rPr>
        <w:t xml:space="preserve"> и иные документы, необходимые для предоставления муниципальной услуги, направляются в орган местного самоуправления посредством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Ответственное должностное лицо:</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проверяет наличие электронных заявлений, поступивших с ЕПГУ, с периодом не реже 2 раз в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рассматривает поступившие заявления и приложенные образы документов (документы);</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производит действия в соответствии с пунктом 61 настоящего Административного регламента.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65. Заявителю в качестве результата предоставления муниципальной услуги обеспечивается возможность получения документа: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предоставлении муниципальной услуги в электронной форме заявителю направляется:</w:t>
      </w:r>
    </w:p>
    <w:p w:rsidR="00B015CF" w:rsidRPr="00B015CF" w:rsidRDefault="00B015CF" w:rsidP="004B30D5">
      <w:pPr>
        <w:pStyle w:val="af8"/>
        <w:kinsoku w:val="0"/>
        <w:overflowPunct w:val="0"/>
        <w:spacing w:after="0"/>
        <w:ind w:right="2" w:firstLine="567"/>
        <w:jc w:val="both"/>
        <w:rPr>
          <w:color w:val="000000"/>
          <w:sz w:val="24"/>
          <w:szCs w:val="24"/>
        </w:rPr>
      </w:pPr>
      <w:proofErr w:type="gramStart"/>
      <w:r w:rsidRPr="00B015CF">
        <w:rPr>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4B30D5">
      <w:pPr>
        <w:pStyle w:val="af8"/>
        <w:kinsoku w:val="0"/>
        <w:overflowPunct w:val="0"/>
        <w:spacing w:after="0"/>
        <w:ind w:right="2"/>
        <w:jc w:val="center"/>
        <w:rPr>
          <w:color w:val="000000"/>
          <w:sz w:val="24"/>
          <w:szCs w:val="24"/>
          <w:lang/>
        </w:rPr>
      </w:pPr>
    </w:p>
    <w:p w:rsidR="00B015CF" w:rsidRPr="00B015CF" w:rsidRDefault="00B015CF" w:rsidP="004B30D5">
      <w:pPr>
        <w:pStyle w:val="af8"/>
        <w:kinsoku w:val="0"/>
        <w:overflowPunct w:val="0"/>
        <w:spacing w:after="0"/>
        <w:ind w:right="2"/>
        <w:jc w:val="center"/>
        <w:rPr>
          <w:b/>
          <w:sz w:val="24"/>
          <w:szCs w:val="24"/>
        </w:rPr>
      </w:pPr>
      <w:r w:rsidRPr="00B015CF">
        <w:rPr>
          <w:b/>
          <w:bCs w:val="0"/>
          <w:sz w:val="24"/>
          <w:szCs w:val="24"/>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B015CF" w:rsidRPr="00B015CF" w:rsidRDefault="00B015CF" w:rsidP="004B30D5">
      <w:pPr>
        <w:pStyle w:val="af8"/>
        <w:kinsoku w:val="0"/>
        <w:overflowPunct w:val="0"/>
        <w:spacing w:after="0"/>
        <w:ind w:right="2"/>
        <w:jc w:val="center"/>
        <w:rPr>
          <w:b/>
          <w:bCs w:val="0"/>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67. Прием запроса и документов и (или) информации,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обращении в МФЦ заявитель </w:t>
      </w:r>
      <w:proofErr w:type="gramStart"/>
      <w:r w:rsidRPr="00B015CF">
        <w:rPr>
          <w:rFonts w:ascii="Times New Roman" w:hAnsi="Times New Roman" w:cs="Times New Roman"/>
          <w:color w:val="000000"/>
          <w:sz w:val="24"/>
          <w:szCs w:val="24"/>
        </w:rPr>
        <w:t>предоставляет документы</w:t>
      </w:r>
      <w:proofErr w:type="gramEnd"/>
      <w:r w:rsidRPr="00B015CF">
        <w:rPr>
          <w:rFonts w:ascii="Times New Roman" w:hAnsi="Times New Roman" w:cs="Times New Roman"/>
          <w:color w:val="000000"/>
          <w:sz w:val="24"/>
          <w:szCs w:val="24"/>
        </w:rPr>
        <w:t>,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rFonts w:ascii="Times New Roman" w:hAnsi="Times New Roman" w:cs="Times New Roman"/>
          <w:color w:val="000000"/>
          <w:sz w:val="24"/>
          <w:szCs w:val="24"/>
        </w:rPr>
        <w:t>ии и ау</w:t>
      </w:r>
      <w:proofErr w:type="gramEnd"/>
      <w:r w:rsidRPr="00B015CF">
        <w:rPr>
          <w:rFonts w:ascii="Times New Roman" w:hAnsi="Times New Roman" w:cs="Times New Roman"/>
          <w:color w:val="000000"/>
          <w:sz w:val="24"/>
          <w:szCs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rFonts w:ascii="Times New Roman" w:hAnsi="Times New Roman" w:cs="Times New Roman"/>
          <w:color w:val="000000"/>
          <w:sz w:val="24"/>
          <w:szCs w:val="24"/>
        </w:rPr>
        <w:t>к нему документов на наличие оснований для отказа в приеме такого заявления в соответствии</w:t>
      </w:r>
      <w:proofErr w:type="gramEnd"/>
      <w:r w:rsidRPr="00B015CF">
        <w:rPr>
          <w:rFonts w:ascii="Times New Roman" w:hAnsi="Times New Roman" w:cs="Times New Roman"/>
          <w:color w:val="000000"/>
          <w:sz w:val="24"/>
          <w:szCs w:val="24"/>
        </w:rPr>
        <w:t xml:space="preserve"> с требованиями пункта 28 настоящего Административного регламента.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pacing w:val="-67"/>
          <w:sz w:val="24"/>
          <w:szCs w:val="24"/>
        </w:rPr>
      </w:pPr>
      <w:r w:rsidRPr="00B015CF">
        <w:rPr>
          <w:color w:val="000000"/>
          <w:sz w:val="24"/>
          <w:szCs w:val="24"/>
        </w:rPr>
        <w:t>Работник МФЦ осуществляет следующие действия:</w:t>
      </w:r>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z w:val="24"/>
          <w:szCs w:val="24"/>
          <w:lang/>
        </w:rPr>
      </w:pPr>
      <w:r w:rsidRPr="00B015CF">
        <w:rPr>
          <w:color w:val="000000"/>
          <w:sz w:val="24"/>
          <w:szCs w:val="24"/>
        </w:rPr>
        <w:t>1) устанавливает личность Заявителя на основании документа,</w:t>
      </w:r>
      <w:r w:rsidRPr="00B015CF">
        <w:rPr>
          <w:color w:val="000000"/>
          <w:spacing w:val="1"/>
          <w:sz w:val="24"/>
          <w:szCs w:val="24"/>
        </w:rPr>
        <w:t xml:space="preserve"> </w:t>
      </w:r>
      <w:r w:rsidRPr="00B015CF">
        <w:rPr>
          <w:color w:val="000000"/>
          <w:sz w:val="24"/>
          <w:szCs w:val="24"/>
        </w:rPr>
        <w:t>удостоверяющего личность в соответствии с законодательством Российской Федерации;</w:t>
      </w:r>
    </w:p>
    <w:p w:rsidR="00B015CF" w:rsidRPr="00B015CF" w:rsidRDefault="00B015CF" w:rsidP="004B30D5">
      <w:pPr>
        <w:pStyle w:val="af8"/>
        <w:tabs>
          <w:tab w:val="left" w:pos="2372"/>
          <w:tab w:val="left" w:pos="4073"/>
          <w:tab w:val="left" w:pos="6044"/>
          <w:tab w:val="left" w:pos="7676"/>
          <w:tab w:val="left" w:pos="8714"/>
        </w:tabs>
        <w:kinsoku w:val="0"/>
        <w:overflowPunct w:val="0"/>
        <w:spacing w:after="0"/>
        <w:ind w:right="2" w:firstLine="567"/>
        <w:jc w:val="both"/>
        <w:rPr>
          <w:color w:val="000000"/>
          <w:sz w:val="24"/>
          <w:szCs w:val="24"/>
        </w:rPr>
      </w:pPr>
      <w:r w:rsidRPr="00B015CF">
        <w:rPr>
          <w:color w:val="000000"/>
          <w:sz w:val="24"/>
          <w:szCs w:val="24"/>
        </w:rPr>
        <w:t xml:space="preserve">2) проверяет полномочия Представителя Заявителя (в случае </w:t>
      </w:r>
      <w:r w:rsidRPr="00B015CF">
        <w:rPr>
          <w:color w:val="000000"/>
          <w:spacing w:val="-1"/>
          <w:sz w:val="24"/>
          <w:szCs w:val="24"/>
        </w:rPr>
        <w:t>обращения</w:t>
      </w:r>
      <w:r w:rsidRPr="00B015CF">
        <w:rPr>
          <w:color w:val="000000"/>
          <w:spacing w:val="-67"/>
          <w:sz w:val="24"/>
          <w:szCs w:val="24"/>
        </w:rPr>
        <w:t xml:space="preserve"> </w:t>
      </w:r>
      <w:r w:rsidRPr="00B015CF">
        <w:rPr>
          <w:color w:val="000000"/>
          <w:sz w:val="24"/>
          <w:szCs w:val="24"/>
        </w:rPr>
        <w:t>Представителя</w:t>
      </w:r>
      <w:r w:rsidRPr="00B015CF">
        <w:rPr>
          <w:color w:val="000000"/>
          <w:spacing w:val="-2"/>
          <w:sz w:val="24"/>
          <w:szCs w:val="24"/>
        </w:rPr>
        <w:t xml:space="preserve"> </w:t>
      </w:r>
      <w:r w:rsidRPr="00B015CF">
        <w:rPr>
          <w:color w:val="000000"/>
          <w:sz w:val="24"/>
          <w:szCs w:val="24"/>
        </w:rPr>
        <w:t>Заявителя);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3) определяет</w:t>
      </w:r>
      <w:r w:rsidRPr="00B015CF">
        <w:rPr>
          <w:color w:val="000000"/>
          <w:spacing w:val="-3"/>
          <w:sz w:val="24"/>
          <w:szCs w:val="24"/>
        </w:rPr>
        <w:t xml:space="preserve"> </w:t>
      </w:r>
      <w:r w:rsidRPr="00B015CF">
        <w:rPr>
          <w:color w:val="000000"/>
          <w:sz w:val="24"/>
          <w:szCs w:val="24"/>
        </w:rPr>
        <w:t>статус</w:t>
      </w:r>
      <w:r w:rsidRPr="00B015CF">
        <w:rPr>
          <w:color w:val="000000"/>
          <w:spacing w:val="-3"/>
          <w:sz w:val="24"/>
          <w:szCs w:val="24"/>
        </w:rPr>
        <w:t xml:space="preserve"> </w:t>
      </w:r>
      <w:r w:rsidRPr="00B015CF">
        <w:rPr>
          <w:color w:val="000000"/>
          <w:sz w:val="24"/>
          <w:szCs w:val="24"/>
        </w:rPr>
        <w:t>исполнения</w:t>
      </w:r>
      <w:r w:rsidRPr="00B015CF">
        <w:rPr>
          <w:color w:val="000000"/>
          <w:spacing w:val="-3"/>
          <w:sz w:val="24"/>
          <w:szCs w:val="24"/>
        </w:rPr>
        <w:t xml:space="preserve"> </w:t>
      </w:r>
      <w:r w:rsidRPr="00B015CF">
        <w:rPr>
          <w:color w:val="000000"/>
          <w:sz w:val="24"/>
          <w:szCs w:val="24"/>
        </w:rPr>
        <w:t>заявления</w:t>
      </w:r>
      <w:r w:rsidRPr="00B015CF">
        <w:rPr>
          <w:color w:val="000000"/>
          <w:spacing w:val="-3"/>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в</w:t>
      </w:r>
      <w:r w:rsidRPr="00B015CF">
        <w:rPr>
          <w:color w:val="000000"/>
          <w:spacing w:val="-3"/>
          <w:sz w:val="24"/>
          <w:szCs w:val="24"/>
        </w:rPr>
        <w:t xml:space="preserve"> Государственной информационной системе (далее – </w:t>
      </w:r>
      <w:r w:rsidRPr="00B015CF">
        <w:rPr>
          <w:color w:val="000000"/>
          <w:sz w:val="24"/>
          <w:szCs w:val="24"/>
        </w:rPr>
        <w:t>ГИС);</w:t>
      </w:r>
    </w:p>
    <w:p w:rsidR="00B015CF" w:rsidRPr="00B015CF" w:rsidRDefault="00B015CF" w:rsidP="004B30D5">
      <w:pPr>
        <w:pStyle w:val="af8"/>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color w:val="000000"/>
          <w:sz w:val="24"/>
          <w:szCs w:val="24"/>
        </w:rPr>
      </w:pPr>
      <w:proofErr w:type="gramStart"/>
      <w:r w:rsidRPr="00B015CF">
        <w:rPr>
          <w:color w:val="000000"/>
          <w:sz w:val="24"/>
          <w:szCs w:val="24"/>
        </w:rPr>
        <w:t>4) распечатывает</w:t>
      </w:r>
      <w:r w:rsidRPr="00B015CF">
        <w:rPr>
          <w:color w:val="000000"/>
          <w:spacing w:val="1"/>
          <w:sz w:val="24"/>
          <w:szCs w:val="24"/>
        </w:rPr>
        <w:t xml:space="preserve"> </w:t>
      </w:r>
      <w:r w:rsidRPr="00B015CF">
        <w:rPr>
          <w:color w:val="000000"/>
          <w:sz w:val="24"/>
          <w:szCs w:val="24"/>
        </w:rPr>
        <w:t>результат</w:t>
      </w:r>
      <w:r w:rsidRPr="00B015CF">
        <w:rPr>
          <w:color w:val="000000"/>
          <w:spacing w:val="1"/>
          <w:sz w:val="24"/>
          <w:szCs w:val="24"/>
        </w:rPr>
        <w:t xml:space="preserve"> </w:t>
      </w:r>
      <w:r w:rsidRPr="00B015CF">
        <w:rPr>
          <w:color w:val="000000"/>
          <w:sz w:val="24"/>
          <w:szCs w:val="24"/>
        </w:rPr>
        <w:t>предоставления</w:t>
      </w:r>
      <w:r w:rsidRPr="00B015CF">
        <w:rPr>
          <w:color w:val="000000"/>
          <w:spacing w:val="1"/>
          <w:sz w:val="24"/>
          <w:szCs w:val="24"/>
        </w:rPr>
        <w:t xml:space="preserve"> </w:t>
      </w:r>
      <w:r w:rsidRPr="00B015CF">
        <w:rPr>
          <w:color w:val="000000"/>
          <w:sz w:val="24"/>
          <w:szCs w:val="24"/>
        </w:rPr>
        <w:t>муниципальной услуги</w:t>
      </w:r>
      <w:r w:rsidRPr="00B015CF">
        <w:rPr>
          <w:color w:val="000000"/>
          <w:spacing w:val="34"/>
          <w:sz w:val="24"/>
          <w:szCs w:val="24"/>
        </w:rPr>
        <w:t xml:space="preserve"> </w:t>
      </w:r>
      <w:r w:rsidRPr="00B015CF">
        <w:rPr>
          <w:color w:val="000000"/>
          <w:sz w:val="24"/>
          <w:szCs w:val="24"/>
        </w:rPr>
        <w:t>в</w:t>
      </w:r>
      <w:r w:rsidRPr="00B015CF">
        <w:rPr>
          <w:color w:val="000000"/>
          <w:spacing w:val="34"/>
          <w:sz w:val="24"/>
          <w:szCs w:val="24"/>
        </w:rPr>
        <w:t xml:space="preserve"> </w:t>
      </w:r>
      <w:r w:rsidRPr="00B015CF">
        <w:rPr>
          <w:color w:val="000000"/>
          <w:sz w:val="24"/>
          <w:szCs w:val="24"/>
        </w:rPr>
        <w:t>виде</w:t>
      </w:r>
      <w:r w:rsidRPr="00B015CF">
        <w:rPr>
          <w:color w:val="000000"/>
          <w:spacing w:val="34"/>
          <w:sz w:val="24"/>
          <w:szCs w:val="24"/>
        </w:rPr>
        <w:t xml:space="preserve"> </w:t>
      </w:r>
      <w:r w:rsidRPr="00B015CF">
        <w:rPr>
          <w:color w:val="000000"/>
          <w:sz w:val="24"/>
          <w:szCs w:val="24"/>
        </w:rPr>
        <w:t>экземпляра</w:t>
      </w:r>
      <w:r w:rsidRPr="00B015CF">
        <w:rPr>
          <w:color w:val="000000"/>
          <w:spacing w:val="34"/>
          <w:sz w:val="24"/>
          <w:szCs w:val="24"/>
        </w:rPr>
        <w:t xml:space="preserve"> </w:t>
      </w:r>
      <w:r w:rsidRPr="00B015CF">
        <w:rPr>
          <w:color w:val="000000"/>
          <w:sz w:val="24"/>
          <w:szCs w:val="24"/>
        </w:rPr>
        <w:t>электронного</w:t>
      </w:r>
      <w:r w:rsidRPr="00B015CF">
        <w:rPr>
          <w:color w:val="000000"/>
          <w:spacing w:val="34"/>
          <w:sz w:val="24"/>
          <w:szCs w:val="24"/>
        </w:rPr>
        <w:t xml:space="preserve"> </w:t>
      </w:r>
      <w:r w:rsidRPr="00B015CF">
        <w:rPr>
          <w:color w:val="000000"/>
          <w:sz w:val="24"/>
          <w:szCs w:val="24"/>
        </w:rPr>
        <w:t>документа</w:t>
      </w:r>
      <w:r w:rsidRPr="00B015CF">
        <w:rPr>
          <w:color w:val="000000"/>
          <w:spacing w:val="34"/>
          <w:sz w:val="24"/>
          <w:szCs w:val="24"/>
        </w:rPr>
        <w:t xml:space="preserve"> </w:t>
      </w:r>
      <w:r w:rsidRPr="00B015CF">
        <w:rPr>
          <w:color w:val="000000"/>
          <w:sz w:val="24"/>
          <w:szCs w:val="24"/>
        </w:rPr>
        <w:t>на</w:t>
      </w:r>
      <w:r w:rsidRPr="00B015CF">
        <w:rPr>
          <w:color w:val="000000"/>
          <w:spacing w:val="34"/>
          <w:sz w:val="24"/>
          <w:szCs w:val="24"/>
        </w:rPr>
        <w:t xml:space="preserve"> </w:t>
      </w:r>
      <w:r w:rsidRPr="00B015CF">
        <w:rPr>
          <w:color w:val="000000"/>
          <w:sz w:val="24"/>
          <w:szCs w:val="24"/>
        </w:rPr>
        <w:t>бумажном</w:t>
      </w:r>
      <w:r w:rsidRPr="00B015CF">
        <w:rPr>
          <w:color w:val="000000"/>
          <w:spacing w:val="34"/>
          <w:sz w:val="24"/>
          <w:szCs w:val="24"/>
        </w:rPr>
        <w:t xml:space="preserve"> </w:t>
      </w:r>
      <w:r w:rsidRPr="00B015CF">
        <w:rPr>
          <w:color w:val="000000"/>
          <w:sz w:val="24"/>
          <w:szCs w:val="24"/>
        </w:rPr>
        <w:t>носителе</w:t>
      </w:r>
      <w:r w:rsidRPr="00B015CF">
        <w:rPr>
          <w:color w:val="000000"/>
          <w:spacing w:val="34"/>
          <w:sz w:val="24"/>
          <w:szCs w:val="24"/>
        </w:rPr>
        <w:t xml:space="preserve"> </w:t>
      </w:r>
      <w:r w:rsidRPr="00B015CF">
        <w:rPr>
          <w:color w:val="000000"/>
          <w:sz w:val="24"/>
          <w:szCs w:val="24"/>
        </w:rPr>
        <w:t>и заверяет его с использованием печати МФЦ (в</w:t>
      </w:r>
      <w:r w:rsidRPr="00B015CF">
        <w:rPr>
          <w:color w:val="000000"/>
          <w:spacing w:val="1"/>
          <w:sz w:val="24"/>
          <w:szCs w:val="24"/>
        </w:rPr>
        <w:t xml:space="preserve"> </w:t>
      </w:r>
      <w:r w:rsidRPr="00B015CF">
        <w:rPr>
          <w:color w:val="000000"/>
          <w:sz w:val="24"/>
          <w:szCs w:val="24"/>
        </w:rPr>
        <w:t>предусмотренных нормативными правовыми актами Российской Федерации</w:t>
      </w:r>
      <w:r w:rsidRPr="00B015CF">
        <w:rPr>
          <w:color w:val="000000"/>
          <w:spacing w:val="-67"/>
          <w:sz w:val="24"/>
          <w:szCs w:val="24"/>
        </w:rPr>
        <w:t xml:space="preserve"> </w:t>
      </w:r>
      <w:r w:rsidRPr="00B015CF">
        <w:rPr>
          <w:color w:val="000000"/>
          <w:sz w:val="24"/>
          <w:szCs w:val="24"/>
        </w:rPr>
        <w:t>случаях – печати</w:t>
      </w:r>
      <w:r w:rsidRPr="00B015CF">
        <w:rPr>
          <w:color w:val="000000"/>
          <w:spacing w:val="-8"/>
          <w:sz w:val="24"/>
          <w:szCs w:val="24"/>
        </w:rPr>
        <w:t xml:space="preserve"> </w:t>
      </w:r>
      <w:r w:rsidRPr="00B015CF">
        <w:rPr>
          <w:color w:val="000000"/>
          <w:sz w:val="24"/>
          <w:szCs w:val="24"/>
        </w:rPr>
        <w:t>с</w:t>
      </w:r>
      <w:r w:rsidRPr="00B015CF">
        <w:rPr>
          <w:color w:val="000000"/>
          <w:spacing w:val="-7"/>
          <w:sz w:val="24"/>
          <w:szCs w:val="24"/>
        </w:rPr>
        <w:t xml:space="preserve"> </w:t>
      </w:r>
      <w:r w:rsidRPr="00B015CF">
        <w:rPr>
          <w:color w:val="000000"/>
          <w:sz w:val="24"/>
          <w:szCs w:val="24"/>
        </w:rPr>
        <w:t>изображением</w:t>
      </w:r>
      <w:r w:rsidRPr="00B015CF">
        <w:rPr>
          <w:color w:val="000000"/>
          <w:spacing w:val="-7"/>
          <w:sz w:val="24"/>
          <w:szCs w:val="24"/>
        </w:rPr>
        <w:t xml:space="preserve"> </w:t>
      </w:r>
      <w:r w:rsidRPr="00B015CF">
        <w:rPr>
          <w:color w:val="000000"/>
          <w:sz w:val="24"/>
          <w:szCs w:val="24"/>
        </w:rPr>
        <w:t>Государственного</w:t>
      </w:r>
      <w:r w:rsidRPr="00B015CF">
        <w:rPr>
          <w:color w:val="000000"/>
          <w:spacing w:val="-7"/>
          <w:sz w:val="24"/>
          <w:szCs w:val="24"/>
        </w:rPr>
        <w:t xml:space="preserve"> </w:t>
      </w:r>
      <w:r w:rsidRPr="00B015CF">
        <w:rPr>
          <w:color w:val="000000"/>
          <w:sz w:val="24"/>
          <w:szCs w:val="24"/>
        </w:rPr>
        <w:t>герба</w:t>
      </w:r>
      <w:r w:rsidRPr="00B015CF">
        <w:rPr>
          <w:color w:val="000000"/>
          <w:spacing w:val="-7"/>
          <w:sz w:val="24"/>
          <w:szCs w:val="24"/>
        </w:rPr>
        <w:t xml:space="preserve"> </w:t>
      </w:r>
      <w:r w:rsidRPr="00B015CF">
        <w:rPr>
          <w:color w:val="000000"/>
          <w:sz w:val="24"/>
          <w:szCs w:val="24"/>
        </w:rPr>
        <w:t>Российской</w:t>
      </w:r>
      <w:r w:rsidRPr="00B015CF">
        <w:rPr>
          <w:color w:val="000000"/>
          <w:spacing w:val="-7"/>
          <w:sz w:val="24"/>
          <w:szCs w:val="24"/>
        </w:rPr>
        <w:t xml:space="preserve"> </w:t>
      </w:r>
      <w:r w:rsidRPr="00B015CF">
        <w:rPr>
          <w:color w:val="000000"/>
          <w:sz w:val="24"/>
          <w:szCs w:val="24"/>
        </w:rPr>
        <w:t>Федерации);</w:t>
      </w:r>
      <w:proofErr w:type="gramEnd"/>
    </w:p>
    <w:p w:rsidR="00B015CF" w:rsidRPr="00B015CF" w:rsidRDefault="00B015CF" w:rsidP="004B30D5">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color w:val="000000"/>
          <w:spacing w:val="1"/>
          <w:sz w:val="24"/>
          <w:szCs w:val="24"/>
        </w:rPr>
      </w:pPr>
      <w:r w:rsidRPr="00B015CF">
        <w:rPr>
          <w:color w:val="000000"/>
          <w:sz w:val="24"/>
          <w:szCs w:val="24"/>
        </w:rPr>
        <w:t xml:space="preserve">5) заверяет экземпляр электронного документа на бумажном носителе </w:t>
      </w:r>
      <w:r w:rsidRPr="00B015CF">
        <w:rPr>
          <w:color w:val="000000"/>
          <w:spacing w:val="-1"/>
          <w:sz w:val="24"/>
          <w:szCs w:val="24"/>
        </w:rPr>
        <w:t>с</w:t>
      </w:r>
      <w:r w:rsidRPr="00B015CF">
        <w:rPr>
          <w:color w:val="000000"/>
          <w:spacing w:val="-67"/>
          <w:sz w:val="24"/>
          <w:szCs w:val="24"/>
        </w:rPr>
        <w:t xml:space="preserve"> </w:t>
      </w:r>
      <w:r w:rsidRPr="00B015CF">
        <w:rPr>
          <w:color w:val="000000"/>
          <w:spacing w:val="-1"/>
          <w:sz w:val="24"/>
          <w:szCs w:val="24"/>
        </w:rPr>
        <w:t xml:space="preserve">использованием </w:t>
      </w:r>
      <w:r w:rsidRPr="00B015CF">
        <w:rPr>
          <w:color w:val="000000"/>
          <w:sz w:val="24"/>
          <w:szCs w:val="24"/>
        </w:rPr>
        <w:t>печати МФЦ (в предусмотренных нормативными</w:t>
      </w:r>
      <w:r w:rsidRPr="00B015CF">
        <w:rPr>
          <w:color w:val="000000"/>
          <w:spacing w:val="1"/>
          <w:sz w:val="24"/>
          <w:szCs w:val="24"/>
        </w:rPr>
        <w:t xml:space="preserve"> </w:t>
      </w:r>
      <w:r w:rsidRPr="00B015CF">
        <w:rPr>
          <w:color w:val="000000"/>
          <w:sz w:val="24"/>
          <w:szCs w:val="24"/>
        </w:rPr>
        <w:t>правовыми</w:t>
      </w:r>
      <w:r w:rsidRPr="00B015CF">
        <w:rPr>
          <w:color w:val="000000"/>
          <w:spacing w:val="1"/>
          <w:sz w:val="24"/>
          <w:szCs w:val="24"/>
        </w:rPr>
        <w:t xml:space="preserve"> </w:t>
      </w:r>
      <w:r w:rsidRPr="00B015CF">
        <w:rPr>
          <w:color w:val="000000"/>
          <w:sz w:val="24"/>
          <w:szCs w:val="24"/>
        </w:rPr>
        <w:t>актами</w:t>
      </w:r>
      <w:r w:rsidRPr="00B015CF">
        <w:rPr>
          <w:color w:val="000000"/>
          <w:spacing w:val="1"/>
          <w:sz w:val="24"/>
          <w:szCs w:val="24"/>
        </w:rPr>
        <w:t xml:space="preserve"> </w:t>
      </w:r>
      <w:r w:rsidRPr="00B015CF">
        <w:rPr>
          <w:color w:val="000000"/>
          <w:sz w:val="24"/>
          <w:szCs w:val="24"/>
        </w:rPr>
        <w:t>Российской</w:t>
      </w:r>
      <w:r w:rsidRPr="00B015CF">
        <w:rPr>
          <w:color w:val="000000"/>
          <w:spacing w:val="1"/>
          <w:sz w:val="24"/>
          <w:szCs w:val="24"/>
        </w:rPr>
        <w:t xml:space="preserve"> </w:t>
      </w:r>
      <w:r w:rsidRPr="00B015CF">
        <w:rPr>
          <w:color w:val="000000"/>
          <w:sz w:val="24"/>
          <w:szCs w:val="24"/>
        </w:rPr>
        <w:t>Федерации</w:t>
      </w:r>
      <w:r w:rsidRPr="00B015CF">
        <w:rPr>
          <w:color w:val="000000"/>
          <w:spacing w:val="1"/>
          <w:sz w:val="24"/>
          <w:szCs w:val="24"/>
        </w:rPr>
        <w:t xml:space="preserve"> </w:t>
      </w:r>
      <w:r w:rsidRPr="00B015CF">
        <w:rPr>
          <w:color w:val="000000"/>
          <w:sz w:val="24"/>
          <w:szCs w:val="24"/>
        </w:rPr>
        <w:t>случаях – печати</w:t>
      </w:r>
      <w:r w:rsidRPr="00B015CF">
        <w:rPr>
          <w:color w:val="000000"/>
          <w:spacing w:val="1"/>
          <w:sz w:val="24"/>
          <w:szCs w:val="24"/>
        </w:rPr>
        <w:t xml:space="preserve"> </w:t>
      </w:r>
      <w:r w:rsidRPr="00B015CF">
        <w:rPr>
          <w:color w:val="000000"/>
          <w:sz w:val="24"/>
          <w:szCs w:val="24"/>
        </w:rPr>
        <w:t>с изображением</w:t>
      </w:r>
      <w:r w:rsidRPr="00B015CF">
        <w:rPr>
          <w:color w:val="000000"/>
          <w:spacing w:val="-3"/>
          <w:sz w:val="24"/>
          <w:szCs w:val="24"/>
        </w:rPr>
        <w:t xml:space="preserve"> </w:t>
      </w:r>
      <w:r w:rsidRPr="00B015CF">
        <w:rPr>
          <w:color w:val="000000"/>
          <w:sz w:val="24"/>
          <w:szCs w:val="24"/>
        </w:rPr>
        <w:t>Государственного</w:t>
      </w:r>
      <w:r w:rsidRPr="00B015CF">
        <w:rPr>
          <w:color w:val="000000"/>
          <w:spacing w:val="-2"/>
          <w:sz w:val="24"/>
          <w:szCs w:val="24"/>
        </w:rPr>
        <w:t xml:space="preserve"> </w:t>
      </w:r>
      <w:r w:rsidRPr="00B015CF">
        <w:rPr>
          <w:color w:val="000000"/>
          <w:sz w:val="24"/>
          <w:szCs w:val="24"/>
        </w:rPr>
        <w:t>герба</w:t>
      </w:r>
      <w:r w:rsidRPr="00B015CF">
        <w:rPr>
          <w:color w:val="000000"/>
          <w:spacing w:val="-3"/>
          <w:sz w:val="24"/>
          <w:szCs w:val="24"/>
        </w:rPr>
        <w:t xml:space="preserve"> </w:t>
      </w:r>
      <w:r w:rsidRPr="00B015CF">
        <w:rPr>
          <w:color w:val="000000"/>
          <w:sz w:val="24"/>
          <w:szCs w:val="24"/>
        </w:rPr>
        <w:t>Российской</w:t>
      </w:r>
      <w:r w:rsidRPr="00B015CF">
        <w:rPr>
          <w:color w:val="000000"/>
          <w:spacing w:val="-2"/>
          <w:sz w:val="24"/>
          <w:szCs w:val="24"/>
        </w:rPr>
        <w:t xml:space="preserve"> </w:t>
      </w:r>
      <w:r w:rsidRPr="00B015CF">
        <w:rPr>
          <w:color w:val="000000"/>
          <w:sz w:val="24"/>
          <w:szCs w:val="24"/>
        </w:rPr>
        <w:t>Федерации);</w:t>
      </w:r>
    </w:p>
    <w:p w:rsidR="00B015CF" w:rsidRPr="00B015CF" w:rsidRDefault="00B015CF" w:rsidP="004B30D5">
      <w:pPr>
        <w:pStyle w:val="af8"/>
        <w:kinsoku w:val="0"/>
        <w:overflowPunct w:val="0"/>
        <w:spacing w:after="0"/>
        <w:ind w:right="2" w:firstLine="567"/>
        <w:jc w:val="both"/>
        <w:rPr>
          <w:color w:val="000000"/>
          <w:sz w:val="24"/>
          <w:szCs w:val="24"/>
          <w:lang/>
        </w:rPr>
      </w:pPr>
      <w:r w:rsidRPr="00B015CF">
        <w:rPr>
          <w:color w:val="000000"/>
          <w:sz w:val="24"/>
          <w:szCs w:val="24"/>
        </w:rPr>
        <w:t>6) выдает</w:t>
      </w:r>
      <w:r w:rsidRPr="00B015CF">
        <w:rPr>
          <w:color w:val="000000"/>
          <w:spacing w:val="37"/>
          <w:sz w:val="24"/>
          <w:szCs w:val="24"/>
        </w:rPr>
        <w:t xml:space="preserve"> </w:t>
      </w:r>
      <w:r w:rsidRPr="00B015CF">
        <w:rPr>
          <w:color w:val="000000"/>
          <w:sz w:val="24"/>
          <w:szCs w:val="24"/>
        </w:rPr>
        <w:t>документы</w:t>
      </w:r>
      <w:r w:rsidRPr="00B015CF">
        <w:rPr>
          <w:color w:val="000000"/>
          <w:spacing w:val="38"/>
          <w:sz w:val="24"/>
          <w:szCs w:val="24"/>
        </w:rPr>
        <w:t xml:space="preserve"> </w:t>
      </w:r>
      <w:r w:rsidRPr="00B015CF">
        <w:rPr>
          <w:color w:val="000000"/>
          <w:sz w:val="24"/>
          <w:szCs w:val="24"/>
        </w:rPr>
        <w:t>Заявителю, при</w:t>
      </w:r>
      <w:r w:rsidRPr="00B015CF">
        <w:rPr>
          <w:color w:val="000000"/>
          <w:spacing w:val="38"/>
          <w:sz w:val="24"/>
          <w:szCs w:val="24"/>
        </w:rPr>
        <w:t xml:space="preserve"> </w:t>
      </w:r>
      <w:r w:rsidRPr="00B015CF">
        <w:rPr>
          <w:color w:val="000000"/>
          <w:sz w:val="24"/>
          <w:szCs w:val="24"/>
        </w:rPr>
        <w:t>необходимости</w:t>
      </w:r>
      <w:r w:rsidRPr="00B015CF">
        <w:rPr>
          <w:color w:val="000000"/>
          <w:spacing w:val="37"/>
          <w:sz w:val="24"/>
          <w:szCs w:val="24"/>
        </w:rPr>
        <w:t xml:space="preserve"> </w:t>
      </w:r>
      <w:r w:rsidRPr="00B015CF">
        <w:rPr>
          <w:color w:val="000000"/>
          <w:sz w:val="24"/>
          <w:szCs w:val="24"/>
        </w:rPr>
        <w:t>запрашивает</w:t>
      </w:r>
      <w:r w:rsidRPr="00B015CF">
        <w:rPr>
          <w:color w:val="000000"/>
          <w:spacing w:val="38"/>
          <w:sz w:val="24"/>
          <w:szCs w:val="24"/>
        </w:rPr>
        <w:t xml:space="preserve"> </w:t>
      </w:r>
      <w:r w:rsidRPr="00B015CF">
        <w:rPr>
          <w:color w:val="000000"/>
          <w:sz w:val="24"/>
          <w:szCs w:val="24"/>
        </w:rPr>
        <w:t>у</w:t>
      </w:r>
      <w:r w:rsidRPr="00B015CF">
        <w:rPr>
          <w:color w:val="000000"/>
          <w:spacing w:val="38"/>
          <w:sz w:val="24"/>
          <w:szCs w:val="24"/>
        </w:rPr>
        <w:t xml:space="preserve"> </w:t>
      </w:r>
      <w:r w:rsidRPr="00B015CF">
        <w:rPr>
          <w:color w:val="000000"/>
          <w:sz w:val="24"/>
          <w:szCs w:val="24"/>
        </w:rPr>
        <w:t>Заявителя</w:t>
      </w:r>
      <w:r w:rsidRPr="00B015CF">
        <w:rPr>
          <w:color w:val="000000"/>
          <w:spacing w:val="-67"/>
          <w:sz w:val="24"/>
          <w:szCs w:val="24"/>
        </w:rPr>
        <w:t xml:space="preserve"> </w:t>
      </w:r>
      <w:r w:rsidRPr="00B015CF">
        <w:rPr>
          <w:color w:val="000000"/>
          <w:sz w:val="24"/>
          <w:szCs w:val="24"/>
        </w:rPr>
        <w:t>подписи</w:t>
      </w:r>
      <w:r w:rsidRPr="00B015CF">
        <w:rPr>
          <w:color w:val="000000"/>
          <w:spacing w:val="-2"/>
          <w:sz w:val="24"/>
          <w:szCs w:val="24"/>
        </w:rPr>
        <w:t xml:space="preserve"> </w:t>
      </w:r>
      <w:r w:rsidRPr="00B015CF">
        <w:rPr>
          <w:color w:val="000000"/>
          <w:sz w:val="24"/>
          <w:szCs w:val="24"/>
        </w:rPr>
        <w:t>за</w:t>
      </w:r>
      <w:r w:rsidRPr="00B015CF">
        <w:rPr>
          <w:color w:val="000000"/>
          <w:spacing w:val="-1"/>
          <w:sz w:val="24"/>
          <w:szCs w:val="24"/>
        </w:rPr>
        <w:t xml:space="preserve"> </w:t>
      </w:r>
      <w:r w:rsidRPr="00B015CF">
        <w:rPr>
          <w:color w:val="000000"/>
          <w:sz w:val="24"/>
          <w:szCs w:val="24"/>
        </w:rPr>
        <w:t>каждый</w:t>
      </w:r>
      <w:r w:rsidRPr="00B015CF">
        <w:rPr>
          <w:color w:val="000000"/>
          <w:spacing w:val="-1"/>
          <w:sz w:val="24"/>
          <w:szCs w:val="24"/>
        </w:rPr>
        <w:t xml:space="preserve"> </w:t>
      </w:r>
      <w:r w:rsidRPr="00B015CF">
        <w:rPr>
          <w:color w:val="000000"/>
          <w:sz w:val="24"/>
          <w:szCs w:val="24"/>
        </w:rPr>
        <w:t>выданный</w:t>
      </w:r>
      <w:r w:rsidRPr="00B015CF">
        <w:rPr>
          <w:color w:val="000000"/>
          <w:spacing w:val="-2"/>
          <w:sz w:val="24"/>
          <w:szCs w:val="24"/>
        </w:rPr>
        <w:t xml:space="preserve"> </w:t>
      </w:r>
      <w:r w:rsidRPr="00B015CF">
        <w:rPr>
          <w:color w:val="000000"/>
          <w:sz w:val="24"/>
          <w:szCs w:val="24"/>
        </w:rPr>
        <w:t>документ;</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lastRenderedPageBreak/>
        <w:t>7) запрашивает</w:t>
      </w:r>
      <w:r w:rsidRPr="00B015CF">
        <w:rPr>
          <w:color w:val="000000"/>
          <w:spacing w:val="1"/>
          <w:sz w:val="24"/>
          <w:szCs w:val="24"/>
        </w:rPr>
        <w:t xml:space="preserve"> </w:t>
      </w:r>
      <w:r w:rsidRPr="00B015CF">
        <w:rPr>
          <w:color w:val="000000"/>
          <w:sz w:val="24"/>
          <w:szCs w:val="24"/>
        </w:rPr>
        <w:t>согласие</w:t>
      </w:r>
      <w:r w:rsidRPr="00B015CF">
        <w:rPr>
          <w:color w:val="000000"/>
          <w:spacing w:val="2"/>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на</w:t>
      </w:r>
      <w:r w:rsidRPr="00B015CF">
        <w:rPr>
          <w:color w:val="000000"/>
          <w:spacing w:val="2"/>
          <w:sz w:val="24"/>
          <w:szCs w:val="24"/>
        </w:rPr>
        <w:t xml:space="preserve"> </w:t>
      </w:r>
      <w:r w:rsidRPr="00B015CF">
        <w:rPr>
          <w:color w:val="000000"/>
          <w:sz w:val="24"/>
          <w:szCs w:val="24"/>
        </w:rPr>
        <w:t>участие</w:t>
      </w:r>
      <w:r w:rsidRPr="00B015CF">
        <w:rPr>
          <w:color w:val="000000"/>
          <w:spacing w:val="2"/>
          <w:sz w:val="24"/>
          <w:szCs w:val="24"/>
        </w:rPr>
        <w:t xml:space="preserve"> </w:t>
      </w:r>
      <w:r w:rsidRPr="00B015CF">
        <w:rPr>
          <w:color w:val="000000"/>
          <w:sz w:val="24"/>
          <w:szCs w:val="24"/>
        </w:rPr>
        <w:t>в</w:t>
      </w:r>
      <w:r w:rsidRPr="00B015CF">
        <w:rPr>
          <w:color w:val="000000"/>
          <w:spacing w:val="3"/>
          <w:sz w:val="24"/>
          <w:szCs w:val="24"/>
        </w:rPr>
        <w:t xml:space="preserve"> </w:t>
      </w:r>
      <w:r w:rsidRPr="00B015CF">
        <w:rPr>
          <w:color w:val="000000"/>
          <w:sz w:val="24"/>
          <w:szCs w:val="24"/>
        </w:rPr>
        <w:t>смс-опросе</w:t>
      </w:r>
      <w:r w:rsidRPr="00B015CF">
        <w:rPr>
          <w:color w:val="000000"/>
          <w:spacing w:val="3"/>
          <w:sz w:val="24"/>
          <w:szCs w:val="24"/>
        </w:rPr>
        <w:t xml:space="preserve"> </w:t>
      </w:r>
      <w:r w:rsidRPr="00B015CF">
        <w:rPr>
          <w:color w:val="000000"/>
          <w:sz w:val="24"/>
          <w:szCs w:val="24"/>
        </w:rPr>
        <w:t>для</w:t>
      </w:r>
      <w:r w:rsidRPr="00B015CF">
        <w:rPr>
          <w:color w:val="000000"/>
          <w:spacing w:val="2"/>
          <w:sz w:val="24"/>
          <w:szCs w:val="24"/>
        </w:rPr>
        <w:t xml:space="preserve"> </w:t>
      </w:r>
      <w:r w:rsidRPr="00B015CF">
        <w:rPr>
          <w:color w:val="000000"/>
          <w:sz w:val="24"/>
          <w:szCs w:val="24"/>
        </w:rPr>
        <w:t>оценки</w:t>
      </w:r>
      <w:r w:rsidRPr="00B015CF">
        <w:rPr>
          <w:color w:val="000000"/>
          <w:spacing w:val="1"/>
          <w:sz w:val="24"/>
          <w:szCs w:val="24"/>
        </w:rPr>
        <w:t xml:space="preserve"> </w:t>
      </w:r>
      <w:r w:rsidRPr="00B015CF">
        <w:rPr>
          <w:color w:val="000000"/>
          <w:sz w:val="24"/>
          <w:szCs w:val="24"/>
        </w:rPr>
        <w:t>качества</w:t>
      </w:r>
      <w:r w:rsidRPr="00B015CF">
        <w:rPr>
          <w:color w:val="000000"/>
          <w:spacing w:val="-67"/>
          <w:sz w:val="24"/>
          <w:szCs w:val="24"/>
        </w:rPr>
        <w:t xml:space="preserve"> </w:t>
      </w:r>
      <w:r w:rsidRPr="00B015CF">
        <w:rPr>
          <w:color w:val="000000"/>
          <w:sz w:val="24"/>
          <w:szCs w:val="24"/>
        </w:rPr>
        <w:t>предоставленных</w:t>
      </w:r>
      <w:r w:rsidRPr="00B015CF">
        <w:rPr>
          <w:color w:val="000000"/>
          <w:spacing w:val="-2"/>
          <w:sz w:val="24"/>
          <w:szCs w:val="24"/>
        </w:rPr>
        <w:t xml:space="preserve"> </w:t>
      </w:r>
      <w:r w:rsidRPr="00B015CF">
        <w:rPr>
          <w:color w:val="000000"/>
          <w:sz w:val="24"/>
          <w:szCs w:val="24"/>
        </w:rPr>
        <w:t>услуг</w:t>
      </w:r>
      <w:r w:rsidRPr="00B015CF">
        <w:rPr>
          <w:color w:val="000000"/>
          <w:spacing w:val="-1"/>
          <w:sz w:val="24"/>
          <w:szCs w:val="24"/>
        </w:rPr>
        <w:t xml:space="preserve"> </w:t>
      </w:r>
      <w:r w:rsidRPr="00B015CF">
        <w:rPr>
          <w:color w:val="000000"/>
          <w:sz w:val="24"/>
          <w:szCs w:val="24"/>
        </w:rPr>
        <w:t>МФЦ.</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68. Результатом выполнения административной процедуры является: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B30D5">
      <w:pPr>
        <w:pStyle w:val="ConsPlusTitle"/>
        <w:jc w:val="center"/>
        <w:outlineLvl w:val="2"/>
        <w:rPr>
          <w:rFonts w:ascii="Times New Roman" w:hAnsi="Times New Roman" w:cs="Times New Roman"/>
          <w:color w:val="000000"/>
          <w:sz w:val="24"/>
          <w:szCs w:val="24"/>
        </w:rPr>
      </w:pPr>
    </w:p>
    <w:p w:rsidR="00B015CF" w:rsidRDefault="00B015CF" w:rsidP="004B30D5">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Межведомственное информационное взаимодействие</w:t>
      </w:r>
    </w:p>
    <w:p w:rsidR="004B30D5" w:rsidRPr="00B015CF" w:rsidRDefault="004B30D5" w:rsidP="004B30D5">
      <w:pPr>
        <w:pStyle w:val="ConsPlusTitle"/>
        <w:jc w:val="center"/>
        <w:outlineLvl w:val="2"/>
        <w:rPr>
          <w:rFonts w:ascii="Times New Roman" w:hAnsi="Times New Roman" w:cs="Times New Roman"/>
          <w:sz w:val="24"/>
          <w:szCs w:val="24"/>
        </w:rPr>
      </w:pP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B30D5">
      <w:pPr>
        <w:pStyle w:val="af8"/>
        <w:tabs>
          <w:tab w:val="left" w:pos="567"/>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B30D5">
      <w:pPr>
        <w:pStyle w:val="af8"/>
        <w:tabs>
          <w:tab w:val="left" w:pos="1795"/>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3) сведения из Единого государственного реестра недвижимости.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B015CF" w:rsidRPr="00B015CF" w:rsidRDefault="00B015CF" w:rsidP="004B30D5">
      <w:pPr>
        <w:pStyle w:val="ConsPlusNormal0"/>
        <w:ind w:firstLine="0"/>
        <w:jc w:val="center"/>
        <w:rPr>
          <w:rFonts w:ascii="Times New Roman" w:hAnsi="Times New Roman" w:cs="Times New Roman"/>
          <w:color w:val="000000"/>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Принятие решения о предоставлен</w:t>
      </w:r>
      <w:r w:rsidR="004B30D5">
        <w:rPr>
          <w:rFonts w:ascii="Times New Roman" w:hAnsi="Times New Roman" w:cs="Times New Roman"/>
          <w:b/>
          <w:sz w:val="24"/>
          <w:szCs w:val="24"/>
        </w:rPr>
        <w:t xml:space="preserve">ии (об отказе в предоставлении) </w:t>
      </w:r>
      <w:r w:rsidRPr="00B015CF">
        <w:rPr>
          <w:rFonts w:ascii="Times New Roman" w:hAnsi="Times New Roman" w:cs="Times New Roman"/>
          <w:b/>
          <w:sz w:val="24"/>
          <w:szCs w:val="24"/>
        </w:rPr>
        <w:t>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w:t>
      </w:r>
      <w:r w:rsidRPr="00B015CF">
        <w:rPr>
          <w:rFonts w:ascii="Times New Roman" w:hAnsi="Times New Roman" w:cs="Times New Roman"/>
          <w:color w:val="000000"/>
          <w:sz w:val="24"/>
          <w:szCs w:val="24"/>
        </w:rPr>
        <w:lastRenderedPageBreak/>
        <w:t>услуги по основаниям, установленных пунктом 28 настоящего Административного регламента.</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B015CF" w:rsidRPr="00B015CF" w:rsidRDefault="00B015CF" w:rsidP="00F40FEC">
      <w:pPr>
        <w:pStyle w:val="ConsPlusNormal0"/>
        <w:ind w:firstLine="539"/>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40FEC">
      <w:pPr>
        <w:pStyle w:val="ConsPlusNormal0"/>
        <w:ind w:firstLine="539"/>
        <w:jc w:val="both"/>
        <w:rPr>
          <w:rFonts w:ascii="Times New Roman" w:hAnsi="Times New Roman" w:cs="Times New Roman"/>
          <w:color w:val="000000"/>
          <w:sz w:val="24"/>
          <w:szCs w:val="24"/>
        </w:rPr>
      </w:pPr>
      <w:bookmarkStart w:id="22" w:name="P403"/>
      <w:bookmarkEnd w:id="22"/>
      <w:r w:rsidRPr="00B015CF">
        <w:rPr>
          <w:rFonts w:ascii="Times New Roman" w:hAnsi="Times New Roman" w:cs="Times New Roman"/>
          <w:color w:val="000000"/>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73.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Предоставление результата муниципальной услуги</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Время выполнения административной процедуры - 1 рабочий день </w:t>
      </w:r>
      <w:proofErr w:type="gramStart"/>
      <w:r w:rsidRPr="00B015CF">
        <w:rPr>
          <w:rFonts w:ascii="Times New Roman" w:hAnsi="Times New Roman" w:cs="Times New Roman"/>
          <w:color w:val="000000"/>
          <w:sz w:val="24"/>
          <w:szCs w:val="24"/>
        </w:rPr>
        <w:t>с даты подписания</w:t>
      </w:r>
      <w:proofErr w:type="gramEnd"/>
      <w:r w:rsidRPr="00B015CF">
        <w:rPr>
          <w:rFonts w:ascii="Times New Roman" w:hAnsi="Times New Roman" w:cs="Times New Roman"/>
          <w:color w:val="000000"/>
          <w:sz w:val="24"/>
          <w:szCs w:val="24"/>
        </w:rPr>
        <w:t xml:space="preserve">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Pr="00B015CF">
        <w:rPr>
          <w:rFonts w:ascii="Times New Roman" w:hAnsi="Times New Roman" w:cs="Times New Roman"/>
          <w:color w:val="000000"/>
          <w:sz w:val="24"/>
          <w:szCs w:val="24"/>
        </w:rPr>
        <w:t>заверение подлинности</w:t>
      </w:r>
      <w:proofErr w:type="gramEnd"/>
      <w:r w:rsidRPr="00B015CF">
        <w:rPr>
          <w:rFonts w:ascii="Times New Roman" w:hAnsi="Times New Roman" w:cs="Times New Roman"/>
          <w:color w:val="000000"/>
          <w:sz w:val="24"/>
          <w:szCs w:val="24"/>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4B30D5">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firstLine="540"/>
        <w:jc w:val="both"/>
        <w:rPr>
          <w:color w:val="000000"/>
        </w:rPr>
      </w:pPr>
      <w:r w:rsidRPr="00B015CF">
        <w:rPr>
          <w:color w:val="000000"/>
        </w:rPr>
        <w:t>При наличии в Заявлении</w:t>
      </w:r>
      <w:r w:rsidRPr="00B015CF">
        <w:rPr>
          <w:color w:val="000000"/>
          <w:spacing w:val="5"/>
        </w:rPr>
        <w:t xml:space="preserve"> </w:t>
      </w:r>
      <w:r w:rsidRPr="00B015CF">
        <w:rPr>
          <w:color w:val="000000"/>
        </w:rPr>
        <w:t>указания</w:t>
      </w:r>
      <w:r w:rsidRPr="00B015CF">
        <w:rPr>
          <w:color w:val="000000"/>
          <w:spacing w:val="5"/>
        </w:rPr>
        <w:t xml:space="preserve"> </w:t>
      </w:r>
      <w:r w:rsidRPr="00B015CF">
        <w:rPr>
          <w:color w:val="000000"/>
        </w:rPr>
        <w:t>о</w:t>
      </w:r>
      <w:r w:rsidRPr="00B015CF">
        <w:rPr>
          <w:color w:val="000000"/>
          <w:spacing w:val="5"/>
        </w:rPr>
        <w:t xml:space="preserve"> </w:t>
      </w:r>
      <w:r w:rsidRPr="00B015CF">
        <w:rPr>
          <w:color w:val="000000"/>
        </w:rPr>
        <w:t>выдаче</w:t>
      </w:r>
      <w:r w:rsidRPr="00B015CF">
        <w:rPr>
          <w:color w:val="000000"/>
          <w:spacing w:val="5"/>
        </w:rPr>
        <w:t xml:space="preserve"> </w:t>
      </w:r>
      <w:r w:rsidRPr="00B015CF">
        <w:rPr>
          <w:color w:val="000000"/>
        </w:rPr>
        <w:t>результатов</w:t>
      </w:r>
      <w:r w:rsidRPr="00B015CF">
        <w:rPr>
          <w:color w:val="000000"/>
          <w:spacing w:val="5"/>
        </w:rPr>
        <w:t xml:space="preserve"> </w:t>
      </w:r>
      <w:r w:rsidRPr="00B015CF">
        <w:rPr>
          <w:color w:val="000000"/>
        </w:rPr>
        <w:t>оказания</w:t>
      </w:r>
      <w:r w:rsidRPr="00B015CF">
        <w:rPr>
          <w:color w:val="000000"/>
          <w:spacing w:val="5"/>
        </w:rPr>
        <w:t xml:space="preserve"> </w:t>
      </w:r>
      <w:r w:rsidRPr="00B015CF">
        <w:rPr>
          <w:color w:val="000000"/>
        </w:rPr>
        <w:t>услуги</w:t>
      </w:r>
      <w:r w:rsidRPr="00B015CF">
        <w:rPr>
          <w:color w:val="000000"/>
          <w:spacing w:val="5"/>
        </w:rPr>
        <w:t xml:space="preserve"> </w:t>
      </w:r>
      <w:r w:rsidRPr="00B015CF">
        <w:rPr>
          <w:color w:val="000000"/>
        </w:rPr>
        <w:t>через</w:t>
      </w:r>
      <w:r w:rsidRPr="00B015CF">
        <w:rPr>
          <w:color w:val="000000"/>
          <w:spacing w:val="1"/>
        </w:rPr>
        <w:t xml:space="preserve"> </w:t>
      </w:r>
      <w:r w:rsidRPr="00B015CF">
        <w:rPr>
          <w:color w:val="000000"/>
        </w:rPr>
        <w:t>МФЦ, орган местного самоуправления</w:t>
      </w:r>
      <w:r w:rsidRPr="00B015CF">
        <w:rPr>
          <w:color w:val="000000"/>
          <w:spacing w:val="1"/>
        </w:rPr>
        <w:t xml:space="preserve"> </w:t>
      </w:r>
      <w:r w:rsidRPr="00B015CF">
        <w:rPr>
          <w:color w:val="000000"/>
        </w:rPr>
        <w:t>передает</w:t>
      </w:r>
      <w:r w:rsidRPr="00B015CF">
        <w:rPr>
          <w:color w:val="000000"/>
          <w:spacing w:val="1"/>
        </w:rPr>
        <w:t xml:space="preserve"> </w:t>
      </w:r>
      <w:r w:rsidRPr="00B015CF">
        <w:rPr>
          <w:color w:val="000000"/>
        </w:rPr>
        <w:t>документы</w:t>
      </w:r>
      <w:r w:rsidRPr="00B015CF">
        <w:rPr>
          <w:color w:val="000000"/>
          <w:spacing w:val="1"/>
        </w:rPr>
        <w:t xml:space="preserve"> </w:t>
      </w:r>
      <w:r w:rsidRPr="00B015CF">
        <w:rPr>
          <w:color w:val="000000"/>
        </w:rPr>
        <w:t>в</w:t>
      </w:r>
      <w:r w:rsidRPr="00B015CF">
        <w:rPr>
          <w:color w:val="000000"/>
          <w:spacing w:val="1"/>
        </w:rPr>
        <w:t xml:space="preserve"> </w:t>
      </w:r>
      <w:r w:rsidRPr="00B015CF">
        <w:rPr>
          <w:color w:val="000000"/>
        </w:rPr>
        <w:t>МФЦ для последующей выдачи Заявителю (Представителю) способом, согласно</w:t>
      </w:r>
      <w:r w:rsidRPr="00B015CF">
        <w:rPr>
          <w:color w:val="000000"/>
          <w:spacing w:val="4"/>
        </w:rPr>
        <w:t xml:space="preserve"> </w:t>
      </w:r>
      <w:r w:rsidRPr="00B015CF">
        <w:rPr>
          <w:color w:val="000000"/>
        </w:rPr>
        <w:t>заключенным</w:t>
      </w:r>
      <w:r w:rsidRPr="00B015CF">
        <w:rPr>
          <w:color w:val="000000"/>
          <w:spacing w:val="4"/>
        </w:rPr>
        <w:t xml:space="preserve"> </w:t>
      </w:r>
      <w:r w:rsidRPr="00B015CF">
        <w:rPr>
          <w:color w:val="000000"/>
        </w:rPr>
        <w:t>соглашениям</w:t>
      </w:r>
      <w:r w:rsidRPr="00B015CF">
        <w:rPr>
          <w:color w:val="000000"/>
          <w:spacing w:val="4"/>
        </w:rPr>
        <w:t xml:space="preserve"> </w:t>
      </w:r>
      <w:r w:rsidRPr="00B015CF">
        <w:rPr>
          <w:color w:val="000000"/>
        </w:rPr>
        <w:t>о</w:t>
      </w:r>
      <w:r w:rsidRPr="00B015CF">
        <w:rPr>
          <w:color w:val="000000"/>
          <w:spacing w:val="5"/>
        </w:rPr>
        <w:t xml:space="preserve"> </w:t>
      </w:r>
      <w:r w:rsidRPr="00B015CF">
        <w:rPr>
          <w:color w:val="000000"/>
        </w:rPr>
        <w:t>взаимодействии</w:t>
      </w:r>
      <w:r w:rsidRPr="00B015CF">
        <w:rPr>
          <w:color w:val="000000"/>
          <w:spacing w:val="1"/>
        </w:rPr>
        <w:t xml:space="preserve"> </w:t>
      </w:r>
      <w:r w:rsidRPr="00B015CF">
        <w:rPr>
          <w:color w:val="000000"/>
        </w:rPr>
        <w:t>заключенным</w:t>
      </w:r>
      <w:r w:rsidRPr="00B015CF">
        <w:rPr>
          <w:color w:val="000000"/>
          <w:spacing w:val="9"/>
        </w:rPr>
        <w:t xml:space="preserve"> </w:t>
      </w:r>
      <w:r w:rsidRPr="00B015CF">
        <w:rPr>
          <w:color w:val="000000"/>
        </w:rPr>
        <w:t>между</w:t>
      </w:r>
      <w:r w:rsidRPr="00B015CF">
        <w:rPr>
          <w:color w:val="000000"/>
          <w:spacing w:val="9"/>
        </w:rPr>
        <w:t xml:space="preserve"> </w:t>
      </w:r>
      <w:r w:rsidRPr="00B015CF">
        <w:rPr>
          <w:color w:val="000000"/>
        </w:rPr>
        <w:t>Уполномоченным</w:t>
      </w:r>
      <w:r w:rsidRPr="00B015CF">
        <w:rPr>
          <w:color w:val="000000"/>
          <w:spacing w:val="10"/>
        </w:rPr>
        <w:t xml:space="preserve"> </w:t>
      </w:r>
      <w:r w:rsidRPr="00B015CF">
        <w:rPr>
          <w:color w:val="000000"/>
        </w:rPr>
        <w:t>органом</w:t>
      </w:r>
      <w:r w:rsidRPr="00B015CF">
        <w:rPr>
          <w:color w:val="000000"/>
          <w:spacing w:val="9"/>
        </w:rPr>
        <w:t xml:space="preserve"> </w:t>
      </w:r>
      <w:r w:rsidRPr="00B015CF">
        <w:rPr>
          <w:color w:val="000000"/>
        </w:rPr>
        <w:t>и</w:t>
      </w:r>
      <w:r w:rsidRPr="00B015CF">
        <w:rPr>
          <w:color w:val="000000"/>
          <w:spacing w:val="10"/>
        </w:rPr>
        <w:t xml:space="preserve"> </w:t>
      </w:r>
      <w:r w:rsidRPr="00B015CF">
        <w:rPr>
          <w:color w:val="000000"/>
        </w:rPr>
        <w:t>МФЦ.</w:t>
      </w:r>
    </w:p>
    <w:p w:rsidR="00B015CF" w:rsidRPr="00B015CF" w:rsidRDefault="00B015CF" w:rsidP="004B30D5">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540"/>
        <w:jc w:val="both"/>
        <w:rPr>
          <w:color w:val="000000"/>
          <w:sz w:val="24"/>
          <w:szCs w:val="24"/>
        </w:rPr>
      </w:pPr>
      <w:r w:rsidRPr="00B015CF">
        <w:rPr>
          <w:color w:val="000000"/>
          <w:sz w:val="24"/>
          <w:szCs w:val="24"/>
        </w:rPr>
        <w:t>Порядок</w:t>
      </w:r>
      <w:r w:rsidRPr="00B015CF">
        <w:rPr>
          <w:color w:val="000000"/>
          <w:spacing w:val="54"/>
          <w:sz w:val="24"/>
          <w:szCs w:val="24"/>
        </w:rPr>
        <w:t xml:space="preserve"> </w:t>
      </w:r>
      <w:r w:rsidRPr="00B015CF">
        <w:rPr>
          <w:color w:val="000000"/>
          <w:sz w:val="24"/>
          <w:szCs w:val="24"/>
        </w:rPr>
        <w:t>и</w:t>
      </w:r>
      <w:r w:rsidRPr="00B015CF">
        <w:rPr>
          <w:color w:val="000000"/>
          <w:spacing w:val="55"/>
          <w:sz w:val="24"/>
          <w:szCs w:val="24"/>
        </w:rPr>
        <w:t xml:space="preserve"> </w:t>
      </w:r>
      <w:r w:rsidRPr="00B015CF">
        <w:rPr>
          <w:color w:val="000000"/>
          <w:sz w:val="24"/>
          <w:szCs w:val="24"/>
        </w:rPr>
        <w:t>сроки</w:t>
      </w:r>
      <w:r w:rsidRPr="00B015CF">
        <w:rPr>
          <w:color w:val="000000"/>
          <w:spacing w:val="55"/>
          <w:sz w:val="24"/>
          <w:szCs w:val="24"/>
        </w:rPr>
        <w:t xml:space="preserve"> </w:t>
      </w:r>
      <w:r w:rsidRPr="00B015CF">
        <w:rPr>
          <w:color w:val="000000"/>
          <w:sz w:val="24"/>
          <w:szCs w:val="24"/>
        </w:rPr>
        <w:t>передачи</w:t>
      </w:r>
      <w:r w:rsidRPr="00B015CF">
        <w:rPr>
          <w:color w:val="000000"/>
          <w:spacing w:val="55"/>
          <w:sz w:val="24"/>
          <w:szCs w:val="24"/>
        </w:rPr>
        <w:t xml:space="preserve"> </w:t>
      </w:r>
      <w:r w:rsidRPr="00B015CF">
        <w:rPr>
          <w:color w:val="000000"/>
          <w:sz w:val="24"/>
          <w:szCs w:val="24"/>
        </w:rPr>
        <w:t>Уполномоченным</w:t>
      </w:r>
      <w:r w:rsidRPr="00B015CF">
        <w:rPr>
          <w:color w:val="000000"/>
          <w:spacing w:val="55"/>
          <w:sz w:val="24"/>
          <w:szCs w:val="24"/>
        </w:rPr>
        <w:t xml:space="preserve"> </w:t>
      </w:r>
      <w:r w:rsidRPr="00B015CF">
        <w:rPr>
          <w:color w:val="000000"/>
          <w:sz w:val="24"/>
          <w:szCs w:val="24"/>
        </w:rPr>
        <w:t>органом</w:t>
      </w:r>
      <w:r w:rsidRPr="00B015CF">
        <w:rPr>
          <w:color w:val="000000"/>
          <w:spacing w:val="55"/>
          <w:sz w:val="24"/>
          <w:szCs w:val="24"/>
        </w:rPr>
        <w:t xml:space="preserve"> </w:t>
      </w:r>
      <w:r w:rsidRPr="00B015CF">
        <w:rPr>
          <w:color w:val="000000"/>
          <w:sz w:val="24"/>
          <w:szCs w:val="24"/>
        </w:rPr>
        <w:t>таких</w:t>
      </w:r>
      <w:r w:rsidRPr="00B015CF">
        <w:rPr>
          <w:color w:val="000000"/>
          <w:spacing w:val="54"/>
          <w:sz w:val="24"/>
          <w:szCs w:val="24"/>
        </w:rPr>
        <w:t xml:space="preserve"> </w:t>
      </w:r>
      <w:r w:rsidRPr="00B015CF">
        <w:rPr>
          <w:color w:val="000000"/>
          <w:sz w:val="24"/>
          <w:szCs w:val="24"/>
        </w:rPr>
        <w:t>документов</w:t>
      </w:r>
      <w:r w:rsidRPr="00B015CF">
        <w:rPr>
          <w:color w:val="000000"/>
          <w:spacing w:val="55"/>
          <w:sz w:val="24"/>
          <w:szCs w:val="24"/>
        </w:rPr>
        <w:t xml:space="preserve"> </w:t>
      </w:r>
      <w:r w:rsidRPr="00B015CF">
        <w:rPr>
          <w:color w:val="000000"/>
          <w:sz w:val="24"/>
          <w:szCs w:val="24"/>
        </w:rPr>
        <w:t>в МФЦ определяются заключенным соглашением о взаимодействии.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4B30D5">
      <w:pPr>
        <w:pStyle w:val="a0"/>
        <w:tabs>
          <w:tab w:val="left" w:pos="1346"/>
        </w:tabs>
        <w:kinsoku w:val="0"/>
        <w:overflowPunct w:val="0"/>
        <w:ind w:left="0" w:right="2" w:firstLine="540"/>
        <w:jc w:val="both"/>
        <w:rPr>
          <w:color w:val="000000"/>
        </w:rPr>
      </w:pPr>
      <w:bookmarkStart w:id="23" w:name="P424"/>
      <w:bookmarkEnd w:id="23"/>
      <w:r w:rsidRPr="00B015CF">
        <w:rPr>
          <w:color w:val="000000"/>
        </w:rPr>
        <w:t>Прием</w:t>
      </w:r>
      <w:r w:rsidRPr="00B015CF">
        <w:rPr>
          <w:color w:val="000000"/>
          <w:spacing w:val="13"/>
        </w:rPr>
        <w:t xml:space="preserve"> Заявителей </w:t>
      </w:r>
      <w:r w:rsidRPr="00B015CF">
        <w:rPr>
          <w:color w:val="000000"/>
        </w:rPr>
        <w:t>для</w:t>
      </w:r>
      <w:r w:rsidRPr="00B015CF">
        <w:rPr>
          <w:color w:val="000000"/>
          <w:spacing w:val="13"/>
        </w:rPr>
        <w:t xml:space="preserve"> </w:t>
      </w:r>
      <w:r w:rsidRPr="00B015CF">
        <w:rPr>
          <w:color w:val="000000"/>
        </w:rPr>
        <w:t>выдачи</w:t>
      </w:r>
      <w:r w:rsidRPr="00B015CF">
        <w:rPr>
          <w:color w:val="000000"/>
          <w:spacing w:val="13"/>
        </w:rPr>
        <w:t xml:space="preserve"> </w:t>
      </w:r>
      <w:r w:rsidRPr="00B015CF">
        <w:rPr>
          <w:color w:val="000000"/>
        </w:rPr>
        <w:t>документов, являющихся</w:t>
      </w:r>
      <w:r w:rsidRPr="00B015CF">
        <w:rPr>
          <w:color w:val="000000"/>
          <w:spacing w:val="13"/>
        </w:rPr>
        <w:t xml:space="preserve"> </w:t>
      </w:r>
      <w:r w:rsidRPr="00B015CF">
        <w:rPr>
          <w:color w:val="000000"/>
        </w:rPr>
        <w:t>результатом</w:t>
      </w:r>
      <w:r w:rsidRPr="00B015CF">
        <w:rPr>
          <w:color w:val="000000"/>
          <w:spacing w:val="1"/>
        </w:rPr>
        <w:t xml:space="preserve"> </w:t>
      </w:r>
      <w:r w:rsidRPr="00B015CF">
        <w:rPr>
          <w:color w:val="000000"/>
        </w:rPr>
        <w:t>муниципальной услуги, в</w:t>
      </w:r>
      <w:r w:rsidRPr="00B015CF">
        <w:rPr>
          <w:color w:val="000000"/>
          <w:spacing w:val="1"/>
        </w:rPr>
        <w:t xml:space="preserve"> </w:t>
      </w:r>
      <w:r w:rsidRPr="00B015CF">
        <w:rPr>
          <w:color w:val="000000"/>
        </w:rPr>
        <w:t>порядке</w:t>
      </w:r>
      <w:r w:rsidRPr="00B015CF">
        <w:rPr>
          <w:color w:val="000000"/>
          <w:spacing w:val="1"/>
        </w:rPr>
        <w:t xml:space="preserve"> </w:t>
      </w:r>
      <w:r w:rsidRPr="00B015CF">
        <w:rPr>
          <w:color w:val="000000"/>
        </w:rPr>
        <w:t>очередности</w:t>
      </w:r>
      <w:r w:rsidRPr="00B015CF">
        <w:rPr>
          <w:color w:val="000000"/>
          <w:spacing w:val="1"/>
        </w:rPr>
        <w:t xml:space="preserve"> </w:t>
      </w:r>
      <w:r w:rsidRPr="00B015CF">
        <w:rPr>
          <w:color w:val="000000"/>
        </w:rPr>
        <w:t>при</w:t>
      </w:r>
      <w:r w:rsidRPr="00B015CF">
        <w:rPr>
          <w:color w:val="000000"/>
          <w:spacing w:val="1"/>
        </w:rPr>
        <w:t xml:space="preserve"> </w:t>
      </w:r>
      <w:r w:rsidRPr="00B015CF">
        <w:rPr>
          <w:color w:val="000000"/>
        </w:rPr>
        <w:t>получении</w:t>
      </w:r>
      <w:r w:rsidRPr="00B015CF">
        <w:rPr>
          <w:color w:val="000000"/>
          <w:spacing w:val="-67"/>
        </w:rPr>
        <w:t xml:space="preserve"> </w:t>
      </w:r>
      <w:r w:rsidRPr="00B015CF">
        <w:rPr>
          <w:color w:val="000000"/>
        </w:rPr>
        <w:t>номерного</w:t>
      </w:r>
      <w:r w:rsidRPr="00B015CF">
        <w:rPr>
          <w:color w:val="000000"/>
          <w:spacing w:val="16"/>
        </w:rPr>
        <w:t xml:space="preserve"> </w:t>
      </w:r>
      <w:r w:rsidRPr="00B015CF">
        <w:rPr>
          <w:color w:val="000000"/>
        </w:rPr>
        <w:t>талона</w:t>
      </w:r>
      <w:r w:rsidRPr="00B015CF">
        <w:rPr>
          <w:color w:val="000000"/>
          <w:spacing w:val="16"/>
        </w:rPr>
        <w:t xml:space="preserve"> </w:t>
      </w:r>
      <w:r w:rsidRPr="00B015CF">
        <w:rPr>
          <w:color w:val="000000"/>
        </w:rPr>
        <w:t>из</w:t>
      </w:r>
      <w:r w:rsidRPr="00B015CF">
        <w:rPr>
          <w:color w:val="000000"/>
          <w:spacing w:val="16"/>
        </w:rPr>
        <w:t xml:space="preserve"> </w:t>
      </w:r>
      <w:r w:rsidRPr="00B015CF">
        <w:rPr>
          <w:color w:val="000000"/>
        </w:rPr>
        <w:t>терминала</w:t>
      </w:r>
      <w:r w:rsidRPr="00B015CF">
        <w:rPr>
          <w:color w:val="000000"/>
          <w:spacing w:val="16"/>
        </w:rPr>
        <w:t xml:space="preserve"> </w:t>
      </w:r>
      <w:r w:rsidRPr="00B015CF">
        <w:rPr>
          <w:color w:val="000000"/>
        </w:rPr>
        <w:t>электронной</w:t>
      </w:r>
      <w:r w:rsidRPr="00B015CF">
        <w:rPr>
          <w:color w:val="000000"/>
          <w:spacing w:val="16"/>
        </w:rPr>
        <w:t xml:space="preserve"> </w:t>
      </w:r>
      <w:r w:rsidRPr="00B015CF">
        <w:rPr>
          <w:color w:val="000000"/>
        </w:rPr>
        <w:t>очереди, соответствующего</w:t>
      </w:r>
      <w:r w:rsidRPr="00B015CF">
        <w:rPr>
          <w:color w:val="000000"/>
          <w:spacing w:val="16"/>
        </w:rPr>
        <w:t xml:space="preserve"> </w:t>
      </w:r>
      <w:r w:rsidRPr="00B015CF">
        <w:rPr>
          <w:color w:val="000000"/>
        </w:rPr>
        <w:t>цели</w:t>
      </w:r>
      <w:r w:rsidRPr="00B015CF">
        <w:rPr>
          <w:color w:val="000000"/>
          <w:spacing w:val="-67"/>
        </w:rPr>
        <w:t xml:space="preserve"> </w:t>
      </w:r>
      <w:r w:rsidRPr="00B015CF">
        <w:rPr>
          <w:color w:val="000000"/>
        </w:rPr>
        <w:t>обращения, либо</w:t>
      </w:r>
      <w:r w:rsidRPr="00B015CF">
        <w:rPr>
          <w:color w:val="000000"/>
          <w:spacing w:val="-1"/>
        </w:rPr>
        <w:t xml:space="preserve"> </w:t>
      </w:r>
      <w:r w:rsidRPr="00B015CF">
        <w:rPr>
          <w:color w:val="000000"/>
        </w:rPr>
        <w:t>по</w:t>
      </w:r>
      <w:r w:rsidRPr="00B015CF">
        <w:rPr>
          <w:color w:val="000000"/>
          <w:spacing w:val="-1"/>
        </w:rPr>
        <w:t xml:space="preserve"> </w:t>
      </w:r>
      <w:r w:rsidRPr="00B015CF">
        <w:rPr>
          <w:color w:val="000000"/>
        </w:rPr>
        <w:t>предварительной</w:t>
      </w:r>
      <w:r w:rsidRPr="00B015CF">
        <w:rPr>
          <w:color w:val="000000"/>
          <w:spacing w:val="-1"/>
        </w:rPr>
        <w:t xml:space="preserve"> </w:t>
      </w:r>
      <w:r w:rsidRPr="00B015CF">
        <w:rPr>
          <w:color w:val="000000"/>
        </w:rPr>
        <w:t>записи.</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w:t>
      </w:r>
      <w:r w:rsidRPr="00B015CF">
        <w:t xml:space="preserve"> </w:t>
      </w:r>
      <w:proofErr w:type="gramStart"/>
      <w:r w:rsidRPr="00B015CF">
        <w:t xml:space="preserve">Исправление допущенных опечаток и ошибок в выданных в результате предоставления </w:t>
      </w:r>
      <w:r w:rsidRPr="00B015CF">
        <w:rPr>
          <w:color w:val="000000"/>
        </w:rPr>
        <w:t>муниципальной услуги не предусмотрено.</w:t>
      </w:r>
      <w:proofErr w:type="gramEnd"/>
    </w:p>
    <w:p w:rsidR="00B015CF" w:rsidRPr="00B015CF" w:rsidRDefault="00B015CF" w:rsidP="004B30D5">
      <w:pPr>
        <w:pStyle w:val="a0"/>
        <w:tabs>
          <w:tab w:val="left" w:pos="1346"/>
        </w:tabs>
        <w:kinsoku w:val="0"/>
        <w:overflowPunct w:val="0"/>
        <w:ind w:left="0" w:right="2"/>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B30D5" w:rsidRDefault="004B30D5"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Получение дополнительных сведений от заявителя</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Запрещается требовать от заявителя: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rFonts w:ascii="Times New Roman" w:hAnsi="Times New Roman" w:cs="Times New Roman"/>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rFonts w:ascii="Times New Roman"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4B30D5">
      <w:pPr>
        <w:pStyle w:val="a0"/>
        <w:tabs>
          <w:tab w:val="left" w:pos="1346"/>
        </w:tabs>
        <w:kinsoku w:val="0"/>
        <w:overflowPunct w:val="0"/>
        <w:ind w:left="0" w:right="2"/>
        <w:jc w:val="center"/>
        <w:rPr>
          <w:color w:val="000000"/>
        </w:rPr>
      </w:pPr>
    </w:p>
    <w:p w:rsidR="00B015CF" w:rsidRPr="00B015CF" w:rsidRDefault="00B015CF" w:rsidP="004B30D5">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B015CF" w:rsidRPr="00B015CF" w:rsidRDefault="00B015CF" w:rsidP="004B30D5">
      <w:pPr>
        <w:pStyle w:val="a0"/>
        <w:kinsoku w:val="0"/>
        <w:overflowPunct w:val="0"/>
        <w:ind w:left="0" w:right="2"/>
        <w:jc w:val="center"/>
        <w:rPr>
          <w:color w:val="000000"/>
        </w:rPr>
      </w:pPr>
    </w:p>
    <w:p w:rsidR="00B015CF" w:rsidRPr="00B015CF" w:rsidRDefault="00B015CF" w:rsidP="004B30D5">
      <w:pPr>
        <w:pStyle w:val="a0"/>
        <w:kinsoku w:val="0"/>
        <w:overflowPunct w:val="0"/>
        <w:ind w:left="0" w:right="2" w:firstLine="567"/>
        <w:jc w:val="both"/>
        <w:rPr>
          <w:color w:val="000000"/>
        </w:rPr>
      </w:pPr>
      <w:r w:rsidRPr="00B015CF">
        <w:rPr>
          <w:color w:val="000000"/>
        </w:rPr>
        <w:t>77. Прием запроса и документов и (или) информации,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a0"/>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a0"/>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a0"/>
        <w:kinsoku w:val="0"/>
        <w:overflowPunct w:val="0"/>
        <w:ind w:left="0" w:right="2" w:firstLine="567"/>
        <w:jc w:val="both"/>
        <w:rPr>
          <w:color w:val="000000"/>
        </w:rPr>
      </w:pPr>
      <w:r w:rsidRPr="00B015CF">
        <w:rPr>
          <w:color w:val="000000"/>
        </w:rPr>
        <w:lastRenderedPageBreak/>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a0"/>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0"/>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4B30D5">
      <w:pPr>
        <w:pStyle w:val="a0"/>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4B30D5">
      <w:pPr>
        <w:pStyle w:val="a0"/>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4B30D5">
      <w:pPr>
        <w:pStyle w:val="a0"/>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78. Результатом выполнения административной процедуры является:</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xml:space="preserve">Заявление о предоставлении муниципальной услуги, документы и (или) информация, необходимые для предоставления муниципальной услуги могут быть </w:t>
      </w:r>
      <w:r w:rsidRPr="00B015CF">
        <w:rPr>
          <w:color w:val="000000"/>
        </w:rPr>
        <w:lastRenderedPageBreak/>
        <w:t>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C31B23">
      <w:pPr>
        <w:pStyle w:val="a0"/>
        <w:tabs>
          <w:tab w:val="left" w:pos="1346"/>
        </w:tabs>
        <w:kinsoku w:val="0"/>
        <w:overflowPunct w:val="0"/>
        <w:ind w:left="0" w:right="2"/>
        <w:jc w:val="center"/>
        <w:rPr>
          <w:color w:val="000000"/>
        </w:rPr>
      </w:pPr>
    </w:p>
    <w:p w:rsidR="00B015CF" w:rsidRPr="00B015CF" w:rsidRDefault="00B015CF" w:rsidP="00C31B23">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C31B23">
      <w:pPr>
        <w:pStyle w:val="a0"/>
        <w:tabs>
          <w:tab w:val="left" w:pos="1346"/>
        </w:tabs>
        <w:kinsoku w:val="0"/>
        <w:overflowPunct w:val="0"/>
        <w:ind w:left="0" w:right="2"/>
        <w:jc w:val="center"/>
        <w:rPr>
          <w:b/>
          <w:color w:val="000000"/>
        </w:rPr>
      </w:pP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B015CF" w:rsidRPr="00B015CF" w:rsidRDefault="00B015CF" w:rsidP="001D64FF">
      <w:pPr>
        <w:pStyle w:val="a0"/>
        <w:tabs>
          <w:tab w:val="left" w:pos="1346"/>
        </w:tabs>
        <w:kinsoku w:val="0"/>
        <w:overflowPunct w:val="0"/>
        <w:ind w:left="0" w:right="2" w:firstLine="567"/>
        <w:jc w:val="both"/>
        <w:rPr>
          <w:color w:val="000000"/>
        </w:rPr>
      </w:pPr>
      <w:proofErr w:type="gramStart"/>
      <w:r w:rsidRPr="00B015CF">
        <w:rPr>
          <w:color w:val="000000"/>
        </w:rPr>
        <w:lastRenderedPageBreak/>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84.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B015CF">
        <w:rPr>
          <w:color w:val="000000"/>
        </w:rPr>
        <w:lastRenderedPageBreak/>
        <w:t>терминала электронной очереди, соответствующего цели обращения, либо по предварительной записи.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B015CF">
        <w:rPr>
          <w:color w:val="000000"/>
        </w:rPr>
        <w:lastRenderedPageBreak/>
        <w:t>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88. Прием запроса и документов и (или) информации,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lastRenderedPageBreak/>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89. Результатом выполнения административной процедуры является: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90. Основанием для направления межведомственного запроса в органы (организации), представляющие сведения в рамках межведомственного информационного </w:t>
      </w:r>
      <w:r w:rsidRPr="00B015CF">
        <w:rPr>
          <w:color w:val="000000"/>
        </w:rPr>
        <w:lastRenderedPageBreak/>
        <w:t>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F85BA9" w:rsidRDefault="00B015CF" w:rsidP="00F85BA9">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w:t>
      </w:r>
      <w:r w:rsidR="00F85BA9">
        <w:rPr>
          <w:color w:val="000000"/>
        </w:rPr>
        <w:t xml:space="preserve"> находящихся на лесном участке.</w:t>
      </w:r>
    </w:p>
    <w:p w:rsidR="00B015CF" w:rsidRPr="00B015CF" w:rsidRDefault="00B015CF" w:rsidP="00F85BA9">
      <w:pPr>
        <w:pStyle w:val="a0"/>
        <w:tabs>
          <w:tab w:val="left" w:pos="1346"/>
        </w:tabs>
        <w:kinsoku w:val="0"/>
        <w:overflowPunct w:val="0"/>
        <w:ind w:left="0" w:right="2"/>
        <w:jc w:val="center"/>
        <w:rPr>
          <w:b/>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w:t>
      </w:r>
      <w:r w:rsidRPr="00B015CF">
        <w:rPr>
          <w:color w:val="000000"/>
        </w:rPr>
        <w:lastRenderedPageBreak/>
        <w:t>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95.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lastRenderedPageBreak/>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Pr="00B015CF">
        <w:rPr>
          <w:color w:val="000000"/>
        </w:rPr>
        <w:lastRenderedPageBreak/>
        <w:t>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F85BA9" w:rsidRDefault="00B015CF" w:rsidP="00F85BA9">
      <w:pPr>
        <w:tabs>
          <w:tab w:val="left" w:pos="1346"/>
        </w:tabs>
        <w:kinsoku w:val="0"/>
        <w:overflowPunct w:val="0"/>
        <w:ind w:right="2"/>
        <w:jc w:val="center"/>
        <w:rPr>
          <w:color w:val="000000"/>
        </w:rPr>
      </w:pPr>
    </w:p>
    <w:p w:rsidR="00B015CF" w:rsidRPr="00B015CF" w:rsidRDefault="00B015CF" w:rsidP="00F85BA9">
      <w:pPr>
        <w:pStyle w:val="Heading1"/>
        <w:kinsoku w:val="0"/>
        <w:overflowPunct w:val="0"/>
        <w:ind w:left="0" w:right="2"/>
        <w:contextualSpacing/>
        <w:rPr>
          <w:sz w:val="24"/>
          <w:szCs w:val="24"/>
        </w:rPr>
      </w:pPr>
      <w:bookmarkStart w:id="24" w:name="_Toc110269048"/>
      <w:r w:rsidRPr="00B015CF">
        <w:rPr>
          <w:sz w:val="24"/>
          <w:szCs w:val="24"/>
        </w:rPr>
        <w:t xml:space="preserve">IV. Формы </w:t>
      </w:r>
      <w:proofErr w:type="gramStart"/>
      <w:r w:rsidRPr="00B015CF">
        <w:rPr>
          <w:sz w:val="24"/>
          <w:szCs w:val="24"/>
        </w:rPr>
        <w:t>контроля за</w:t>
      </w:r>
      <w:proofErr w:type="gramEnd"/>
      <w:r w:rsidRPr="00B015CF">
        <w:rPr>
          <w:sz w:val="24"/>
          <w:szCs w:val="24"/>
        </w:rPr>
        <w:t xml:space="preserve"> исполнением административного регламента</w:t>
      </w:r>
      <w:bookmarkEnd w:id="24"/>
    </w:p>
    <w:p w:rsidR="00B015CF" w:rsidRPr="00B015CF" w:rsidRDefault="00B015CF" w:rsidP="00F85BA9">
      <w:pPr>
        <w:pStyle w:val="Heading1"/>
        <w:kinsoku w:val="0"/>
        <w:overflowPunct w:val="0"/>
        <w:ind w:left="0" w:right="2"/>
        <w:contextualSpacing/>
        <w:outlineLvl w:val="9"/>
        <w:rPr>
          <w:sz w:val="24"/>
          <w:szCs w:val="24"/>
        </w:rPr>
      </w:pPr>
    </w:p>
    <w:p w:rsidR="00B015CF" w:rsidRPr="00B015CF" w:rsidRDefault="00B015CF" w:rsidP="00F85BA9">
      <w:pPr>
        <w:pStyle w:val="Heading1"/>
        <w:kinsoku w:val="0"/>
        <w:overflowPunct w:val="0"/>
        <w:ind w:left="0" w:right="2"/>
        <w:contextualSpacing/>
        <w:outlineLvl w:val="1"/>
        <w:rPr>
          <w:bCs w:val="0"/>
          <w:sz w:val="24"/>
          <w:szCs w:val="24"/>
        </w:rPr>
      </w:pPr>
      <w:bookmarkStart w:id="25" w:name="_Toc110269049"/>
      <w:r w:rsidRPr="00B015CF">
        <w:rPr>
          <w:sz w:val="24"/>
          <w:szCs w:val="24"/>
        </w:rPr>
        <w:t xml:space="preserve">Порядок осуществления текущего контроля за соблюдение </w:t>
      </w:r>
      <w:r w:rsidRPr="00B015C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B015CF" w:rsidRPr="00B015CF" w:rsidRDefault="00B015CF" w:rsidP="00F85BA9">
      <w:pPr>
        <w:pStyle w:val="af8"/>
        <w:kinsoku w:val="0"/>
        <w:overflowPunct w:val="0"/>
        <w:spacing w:after="0"/>
        <w:ind w:right="2"/>
        <w:jc w:val="center"/>
        <w:rPr>
          <w:b/>
          <w:bCs w:val="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99. Текущий </w:t>
      </w:r>
      <w:proofErr w:type="gramStart"/>
      <w:r w:rsidRPr="00B015CF">
        <w:rPr>
          <w:color w:val="000000"/>
        </w:rPr>
        <w:t>контроль за</w:t>
      </w:r>
      <w:proofErr w:type="gramEnd"/>
      <w:r w:rsidRPr="00B015CF">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органом местного самоуправления, уполномоченными на осуществление контроля за предоставлением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Текущий контроль осуществляется путем проведения проверок:</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1) решений о предоставлении (об отказе в предоставлении)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выявления и устранения нарушений прав граждан;</w:t>
      </w:r>
    </w:p>
    <w:p w:rsidR="00B015CF" w:rsidRPr="00B015CF" w:rsidRDefault="00B015CF" w:rsidP="003F6205">
      <w:pPr>
        <w:pStyle w:val="af8"/>
        <w:tabs>
          <w:tab w:val="left" w:pos="3820"/>
          <w:tab w:val="left" w:pos="5104"/>
          <w:tab w:val="left" w:pos="5485"/>
          <w:tab w:val="left" w:pos="7082"/>
          <w:tab w:val="left" w:pos="8227"/>
          <w:tab w:val="left" w:pos="8731"/>
        </w:tabs>
        <w:kinsoku w:val="0"/>
        <w:overflowPunct w:val="0"/>
        <w:spacing w:after="0"/>
        <w:ind w:right="2" w:firstLine="567"/>
        <w:jc w:val="both"/>
        <w:rPr>
          <w:color w:val="000000"/>
          <w:sz w:val="24"/>
          <w:szCs w:val="24"/>
        </w:rPr>
      </w:pPr>
      <w:r w:rsidRPr="00B015CF">
        <w:rPr>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5CF" w:rsidRPr="00B015CF" w:rsidRDefault="00B015CF" w:rsidP="003F6205">
      <w:pPr>
        <w:pStyle w:val="af8"/>
        <w:kinsoku w:val="0"/>
        <w:overflowPunct w:val="0"/>
        <w:spacing w:after="0"/>
        <w:ind w:right="2"/>
        <w:jc w:val="center"/>
        <w:rPr>
          <w:sz w:val="24"/>
          <w:szCs w:val="24"/>
        </w:rPr>
      </w:pPr>
    </w:p>
    <w:p w:rsidR="00B015CF" w:rsidRPr="00B015CF" w:rsidRDefault="00B015CF" w:rsidP="003F6205">
      <w:pPr>
        <w:pStyle w:val="Heading1"/>
        <w:kinsoku w:val="0"/>
        <w:overflowPunct w:val="0"/>
        <w:ind w:left="709" w:right="2"/>
        <w:outlineLvl w:val="1"/>
        <w:rPr>
          <w:sz w:val="24"/>
          <w:szCs w:val="24"/>
        </w:rPr>
      </w:pPr>
      <w:bookmarkStart w:id="26" w:name="_Toc110269050"/>
      <w:r w:rsidRPr="00B015C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15CF">
        <w:rPr>
          <w:sz w:val="24"/>
          <w:szCs w:val="24"/>
        </w:rPr>
        <w:t>контроля за</w:t>
      </w:r>
      <w:proofErr w:type="gramEnd"/>
      <w:r w:rsidRPr="00B015CF">
        <w:rPr>
          <w:sz w:val="24"/>
          <w:szCs w:val="24"/>
        </w:rPr>
        <w:t xml:space="preserve"> полнотой и качеством предоставления муниципальной услуги</w:t>
      </w:r>
      <w:bookmarkEnd w:id="26"/>
    </w:p>
    <w:p w:rsidR="00B015CF" w:rsidRPr="00B015CF" w:rsidRDefault="00B015CF" w:rsidP="003F6205">
      <w:pPr>
        <w:pStyle w:val="af8"/>
        <w:kinsoku w:val="0"/>
        <w:overflowPunct w:val="0"/>
        <w:spacing w:after="0"/>
        <w:ind w:right="2"/>
        <w:jc w:val="center"/>
        <w:rPr>
          <w:b/>
          <w:color w:val="00000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100. </w:t>
      </w:r>
      <w:proofErr w:type="gramStart"/>
      <w:r w:rsidRPr="00B015CF">
        <w:rPr>
          <w:color w:val="000000"/>
        </w:rPr>
        <w:t>Контроль за</w:t>
      </w:r>
      <w:proofErr w:type="gramEnd"/>
      <w:r w:rsidRPr="00B015CF">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B015CF" w:rsidRPr="00B015CF" w:rsidRDefault="00B015CF" w:rsidP="003F6205">
      <w:pPr>
        <w:pStyle w:val="af8"/>
        <w:tabs>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color w:val="000000"/>
          <w:sz w:val="24"/>
          <w:szCs w:val="24"/>
        </w:rPr>
      </w:pPr>
      <w:r w:rsidRPr="00B015CF">
        <w:rPr>
          <w:color w:val="000000"/>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B015CF" w:rsidRPr="00B015CF" w:rsidRDefault="00B015CF" w:rsidP="003F6205">
      <w:pPr>
        <w:pStyle w:val="a0"/>
        <w:tabs>
          <w:tab w:val="left" w:pos="0"/>
        </w:tabs>
        <w:kinsoku w:val="0"/>
        <w:overflowPunct w:val="0"/>
        <w:ind w:left="0" w:right="2" w:firstLine="567"/>
        <w:jc w:val="both"/>
        <w:rPr>
          <w:color w:val="000000"/>
          <w:lang/>
        </w:rPr>
      </w:pPr>
      <w:r w:rsidRPr="00B015CF">
        <w:rPr>
          <w:color w:val="000000"/>
        </w:rPr>
        <w:t>2) правильность и обоснованность принятого решения об отказе в предоставлении муниципальной услуги.</w:t>
      </w:r>
    </w:p>
    <w:p w:rsidR="00B015CF" w:rsidRPr="00B015CF" w:rsidRDefault="00B015CF" w:rsidP="003F6205">
      <w:pPr>
        <w:pStyle w:val="a0"/>
        <w:tabs>
          <w:tab w:val="left" w:pos="0"/>
        </w:tabs>
        <w:kinsoku w:val="0"/>
        <w:overflowPunct w:val="0"/>
        <w:ind w:left="709" w:right="2" w:firstLine="567"/>
        <w:jc w:val="both"/>
        <w:rPr>
          <w:color w:val="000000"/>
        </w:rPr>
      </w:pPr>
      <w:r w:rsidRPr="00B015CF">
        <w:rPr>
          <w:color w:val="000000"/>
        </w:rPr>
        <w:t>101. Основанием для проведения внеплановых проверок являются:</w:t>
      </w:r>
    </w:p>
    <w:p w:rsidR="00B015CF" w:rsidRPr="00B015CF" w:rsidRDefault="00B015CF" w:rsidP="003F6205">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color w:val="000000"/>
          <w:sz w:val="24"/>
          <w:szCs w:val="24"/>
        </w:rPr>
      </w:pPr>
      <w:r w:rsidRPr="00B015CF">
        <w:rPr>
          <w:color w:val="000000"/>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015CF">
        <w:rPr>
          <w:iCs/>
          <w:color w:val="000000"/>
          <w:sz w:val="24"/>
          <w:szCs w:val="24"/>
        </w:rPr>
        <w:t>Оренбургской области</w:t>
      </w:r>
      <w:r w:rsidRPr="00B015CF">
        <w:rPr>
          <w:i/>
          <w:iCs/>
          <w:color w:val="000000"/>
          <w:sz w:val="24"/>
          <w:szCs w:val="24"/>
        </w:rPr>
        <w:t xml:space="preserve"> </w:t>
      </w:r>
      <w:r w:rsidRPr="00B015CF">
        <w:rPr>
          <w:color w:val="000000"/>
          <w:sz w:val="24"/>
          <w:szCs w:val="24"/>
        </w:rPr>
        <w:t xml:space="preserve">и нормативных правовых актов органов местного самоуправления </w:t>
      </w:r>
      <w:r w:rsidR="003F6205">
        <w:rPr>
          <w:color w:val="000000"/>
          <w:sz w:val="24"/>
          <w:szCs w:val="24"/>
        </w:rPr>
        <w:t xml:space="preserve">муниципального образования </w:t>
      </w:r>
      <w:r w:rsidR="00EC6E87">
        <w:rPr>
          <w:color w:val="000000"/>
          <w:sz w:val="24"/>
          <w:szCs w:val="24"/>
        </w:rPr>
        <w:t>Кулагинский</w:t>
      </w:r>
      <w:r w:rsidR="003F6205">
        <w:rPr>
          <w:color w:val="000000"/>
          <w:sz w:val="24"/>
          <w:szCs w:val="24"/>
        </w:rPr>
        <w:t xml:space="preserve"> сельсовет Новосергиевского района Оренбургской области;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B015CF" w:rsidRPr="00B015CF" w:rsidRDefault="00B015CF" w:rsidP="0072720A">
      <w:pPr>
        <w:pStyle w:val="af8"/>
        <w:kinsoku w:val="0"/>
        <w:overflowPunct w:val="0"/>
        <w:spacing w:after="0"/>
        <w:ind w:right="2"/>
        <w:jc w:val="center"/>
        <w:rPr>
          <w:sz w:val="24"/>
          <w:szCs w:val="24"/>
        </w:rPr>
      </w:pPr>
    </w:p>
    <w:p w:rsidR="00B015CF" w:rsidRPr="00B015CF" w:rsidRDefault="00B015CF" w:rsidP="0072720A">
      <w:pPr>
        <w:pStyle w:val="Heading1"/>
        <w:kinsoku w:val="0"/>
        <w:overflowPunct w:val="0"/>
        <w:ind w:left="709" w:right="2"/>
        <w:outlineLvl w:val="1"/>
        <w:rPr>
          <w:sz w:val="24"/>
          <w:szCs w:val="24"/>
        </w:rPr>
      </w:pPr>
      <w:bookmarkStart w:id="27" w:name="_Toc110269051"/>
      <w:r w:rsidRPr="00B015CF">
        <w:rPr>
          <w:sz w:val="24"/>
          <w:szCs w:val="24"/>
        </w:rPr>
        <w:t xml:space="preserve">Ответственность должностных лиц органа местного самоуправления за </w:t>
      </w:r>
      <w:r w:rsidRPr="00B015CF">
        <w:rPr>
          <w:sz w:val="24"/>
          <w:szCs w:val="24"/>
        </w:rPr>
        <w:lastRenderedPageBreak/>
        <w:t>решения и действия (бездействие), принимаемые (осуществляемые) ими в ходе предоставления муниципальной услуги</w:t>
      </w:r>
      <w:bookmarkEnd w:id="27"/>
    </w:p>
    <w:p w:rsidR="00B015CF" w:rsidRPr="00B015CF" w:rsidRDefault="00B015CF" w:rsidP="0072720A">
      <w:pPr>
        <w:pStyle w:val="af8"/>
        <w:kinsoku w:val="0"/>
        <w:overflowPunct w:val="0"/>
        <w:spacing w:after="0"/>
        <w:ind w:right="2"/>
        <w:jc w:val="center"/>
        <w:rPr>
          <w:b/>
          <w:sz w:val="24"/>
          <w:szCs w:val="24"/>
        </w:rPr>
      </w:pPr>
    </w:p>
    <w:p w:rsidR="00B015CF" w:rsidRPr="00B015CF" w:rsidRDefault="00B015CF" w:rsidP="0072720A">
      <w:pPr>
        <w:pStyle w:val="a0"/>
        <w:tabs>
          <w:tab w:val="left" w:pos="0"/>
        </w:tabs>
        <w:kinsoku w:val="0"/>
        <w:overflowPunct w:val="0"/>
        <w:ind w:left="0" w:right="2" w:firstLine="567"/>
        <w:jc w:val="both"/>
        <w:rPr>
          <w:color w:val="000000"/>
        </w:rPr>
      </w:pPr>
      <w:r w:rsidRPr="00B015CF">
        <w:tab/>
      </w:r>
      <w:r w:rsidRPr="00B015CF">
        <w:rPr>
          <w:color w:val="000000"/>
        </w:rPr>
        <w:t>102.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B015CF">
        <w:rPr>
          <w:i/>
          <w:iCs/>
          <w:color w:val="000000"/>
        </w:rPr>
        <w:t xml:space="preserve"> </w:t>
      </w:r>
      <w:r w:rsidRPr="00B015CF">
        <w:rPr>
          <w:color w:val="000000"/>
        </w:rPr>
        <w:t xml:space="preserve">и нормативных правовых актов органов местного самоуправления </w:t>
      </w:r>
      <w:r w:rsidR="00D548F1" w:rsidRPr="00D548F1">
        <w:rPr>
          <w:iCs/>
          <w:color w:val="000000"/>
        </w:rPr>
        <w:t>Кулагинского сельсовета</w:t>
      </w:r>
      <w:r w:rsidRPr="00B015CF">
        <w:rPr>
          <w:i/>
          <w:iCs/>
          <w:color w:val="000000"/>
        </w:rPr>
        <w:t xml:space="preserve"> </w:t>
      </w:r>
      <w:r w:rsidRPr="00B015CF">
        <w:rPr>
          <w:color w:val="000000"/>
        </w:rPr>
        <w:t>осуществляется привлечение виновных лиц к ответственности в соответствии с законодательством Российской Федерации.</w:t>
      </w:r>
    </w:p>
    <w:p w:rsidR="00B015CF" w:rsidRPr="00B015CF" w:rsidRDefault="00B015CF" w:rsidP="0072720A">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color w:val="000000"/>
          <w:sz w:val="24"/>
          <w:szCs w:val="24"/>
        </w:rPr>
      </w:pPr>
      <w:r w:rsidRPr="00B015CF">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5CF" w:rsidRPr="00B015CF" w:rsidRDefault="00B015CF" w:rsidP="00D20EFE">
      <w:pPr>
        <w:pStyle w:val="af8"/>
        <w:kinsoku w:val="0"/>
        <w:overflowPunct w:val="0"/>
        <w:spacing w:after="0"/>
        <w:ind w:right="2"/>
        <w:jc w:val="center"/>
        <w:rPr>
          <w:color w:val="000000"/>
          <w:sz w:val="24"/>
          <w:szCs w:val="24"/>
        </w:rPr>
      </w:pPr>
    </w:p>
    <w:p w:rsidR="00B015CF" w:rsidRPr="00B015CF" w:rsidRDefault="00B015CF" w:rsidP="00D20EFE">
      <w:pPr>
        <w:pStyle w:val="Heading1"/>
        <w:kinsoku w:val="0"/>
        <w:overflowPunct w:val="0"/>
        <w:ind w:left="709" w:right="2"/>
        <w:outlineLvl w:val="1"/>
        <w:rPr>
          <w:sz w:val="24"/>
          <w:szCs w:val="24"/>
        </w:rPr>
      </w:pPr>
      <w:r w:rsidRPr="00B015CF">
        <w:rPr>
          <w:sz w:val="24"/>
          <w:szCs w:val="24"/>
        </w:rPr>
        <w:t xml:space="preserve">Положения, характеризующие требования к порядку и формам </w:t>
      </w:r>
      <w:proofErr w:type="gramStart"/>
      <w:r w:rsidRPr="00B015CF">
        <w:rPr>
          <w:sz w:val="24"/>
          <w:szCs w:val="24"/>
        </w:rPr>
        <w:t>контроля за</w:t>
      </w:r>
      <w:proofErr w:type="gramEnd"/>
      <w:r w:rsidRPr="00B015CF">
        <w:rPr>
          <w:sz w:val="24"/>
          <w:szCs w:val="24"/>
        </w:rPr>
        <w:t xml:space="preserve"> предоставлением муниципальной услуги, в том числе со стороны граждан, их объединений и организаций</w:t>
      </w:r>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D20EFE">
      <w:pPr>
        <w:pStyle w:val="a0"/>
        <w:tabs>
          <w:tab w:val="left" w:pos="0"/>
        </w:tabs>
        <w:kinsoku w:val="0"/>
        <w:overflowPunct w:val="0"/>
        <w:ind w:left="0" w:right="2" w:firstLine="567"/>
        <w:jc w:val="both"/>
        <w:rPr>
          <w:color w:val="000000"/>
          <w:lang/>
        </w:rPr>
      </w:pPr>
      <w:r w:rsidRPr="00B015CF">
        <w:rPr>
          <w:color w:val="000000"/>
        </w:rPr>
        <w:t xml:space="preserve">103. Граждане, их объединения и организации имеют право осуществлять </w:t>
      </w:r>
      <w:proofErr w:type="gramStart"/>
      <w:r w:rsidRPr="00B015CF">
        <w:rPr>
          <w:color w:val="000000"/>
        </w:rPr>
        <w:t>контроль за</w:t>
      </w:r>
      <w:proofErr w:type="gramEnd"/>
      <w:r w:rsidRPr="00B015CF">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 xml:space="preserve">Граждане, их объединения и организации также имеют право: </w:t>
      </w:r>
    </w:p>
    <w:p w:rsidR="00B015CF" w:rsidRPr="00B015CF" w:rsidRDefault="00B015CF" w:rsidP="00D20EFE">
      <w:pPr>
        <w:pStyle w:val="af8"/>
        <w:kinsoku w:val="0"/>
        <w:overflowPunct w:val="0"/>
        <w:spacing w:after="0"/>
        <w:ind w:right="2" w:firstLine="567"/>
        <w:jc w:val="both"/>
        <w:rPr>
          <w:color w:val="000000"/>
          <w:sz w:val="24"/>
          <w:szCs w:val="24"/>
          <w:lang/>
        </w:rPr>
      </w:pPr>
      <w:r w:rsidRPr="00B015CF">
        <w:rPr>
          <w:color w:val="000000"/>
          <w:sz w:val="24"/>
          <w:szCs w:val="24"/>
        </w:rPr>
        <w:t>1) направлять замечания и предложения по улучшению доступности и качества предоставления муниципальной услуги;</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2) вносить предложения о мерах по устранению нарушений настоящего Административного регламента.</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104.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105. Информация о результатах рассмотрения замечаний и предложений граждан, их объединений и организаций доводится до сведения лиц, направивш</w:t>
      </w:r>
      <w:r w:rsidR="00D20EFE">
        <w:rPr>
          <w:color w:val="000000"/>
        </w:rPr>
        <w:t>их эти замечания и предложения.</w:t>
      </w:r>
    </w:p>
    <w:p w:rsidR="00B015CF" w:rsidRPr="00B015CF" w:rsidRDefault="00B015CF" w:rsidP="00D20EFE">
      <w:pPr>
        <w:pStyle w:val="a0"/>
        <w:tabs>
          <w:tab w:val="left" w:pos="0"/>
        </w:tabs>
        <w:kinsoku w:val="0"/>
        <w:overflowPunct w:val="0"/>
        <w:ind w:left="0" w:right="2"/>
        <w:jc w:val="center"/>
        <w:rPr>
          <w:color w:val="000000"/>
        </w:rPr>
      </w:pPr>
    </w:p>
    <w:p w:rsidR="00B015CF" w:rsidRPr="00B015CF" w:rsidRDefault="00B015CF" w:rsidP="00D20EFE">
      <w:pPr>
        <w:pStyle w:val="Heading1"/>
        <w:kinsoku w:val="0"/>
        <w:overflowPunct w:val="0"/>
        <w:ind w:left="0" w:right="2"/>
        <w:rPr>
          <w:sz w:val="24"/>
          <w:szCs w:val="24"/>
        </w:rPr>
      </w:pPr>
      <w:bookmarkStart w:id="28" w:name="_Toc110269053"/>
      <w:r w:rsidRPr="00B015CF">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8"/>
      <w:r w:rsidRPr="00B015CF">
        <w:rPr>
          <w:sz w:val="24"/>
          <w:szCs w:val="24"/>
        </w:rPr>
        <w:t xml:space="preserve"> и работников</w:t>
      </w:r>
    </w:p>
    <w:p w:rsidR="00B015CF" w:rsidRPr="00B015CF" w:rsidRDefault="00B015CF" w:rsidP="00D20EFE">
      <w:pPr>
        <w:pStyle w:val="Heading1"/>
        <w:kinsoku w:val="0"/>
        <w:overflowPunct w:val="0"/>
        <w:ind w:left="0" w:right="2"/>
        <w:rPr>
          <w:color w:val="FF0000"/>
          <w:sz w:val="24"/>
          <w:szCs w:val="24"/>
        </w:rPr>
      </w:pP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B015CF" w:rsidRPr="00B015CF" w:rsidRDefault="00B015CF" w:rsidP="00D20EFE">
      <w:pPr>
        <w:pStyle w:val="Heading1"/>
        <w:kinsoku w:val="0"/>
        <w:overflowPunct w:val="0"/>
        <w:ind w:left="0" w:right="2"/>
        <w:contextualSpacing/>
        <w:outlineLvl w:val="9"/>
        <w:rPr>
          <w:sz w:val="24"/>
          <w:szCs w:val="24"/>
        </w:rPr>
      </w:pPr>
    </w:p>
    <w:p w:rsidR="00B015CF" w:rsidRPr="00B015CF" w:rsidRDefault="00B015CF" w:rsidP="00D20EFE">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Информация для заинтересованных лиц об их праве</w:t>
      </w:r>
    </w:p>
    <w:p w:rsidR="00B015CF" w:rsidRPr="00B015CF" w:rsidRDefault="00B015CF" w:rsidP="00D20EFE">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на досудебное (внесудебное) обжалование действий</w:t>
      </w:r>
    </w:p>
    <w:p w:rsidR="00B015CF" w:rsidRPr="00B015CF" w:rsidRDefault="00B015CF" w:rsidP="00D20EFE">
      <w:pPr>
        <w:pStyle w:val="ConsPlusTitle"/>
        <w:jc w:val="center"/>
        <w:rPr>
          <w:rFonts w:ascii="Times New Roman" w:hAnsi="Times New Roman" w:cs="Times New Roman"/>
          <w:sz w:val="24"/>
          <w:szCs w:val="24"/>
        </w:rPr>
      </w:pPr>
      <w:proofErr w:type="gramStart"/>
      <w:r w:rsidRPr="00B015CF">
        <w:rPr>
          <w:rFonts w:ascii="Times New Roman" w:hAnsi="Times New Roman" w:cs="Times New Roman"/>
          <w:sz w:val="24"/>
          <w:szCs w:val="24"/>
        </w:rPr>
        <w:t xml:space="preserve">(бездействия) и (или) решений, принятых (осуществленных) в ходе предоставления </w:t>
      </w:r>
      <w:r w:rsidRPr="00B015CF">
        <w:rPr>
          <w:rFonts w:ascii="Times New Roman" w:hAnsi="Times New Roman" w:cs="Times New Roman"/>
          <w:sz w:val="24"/>
          <w:szCs w:val="24"/>
        </w:rPr>
        <w:lastRenderedPageBreak/>
        <w:t>муниципальной услуги</w:t>
      </w:r>
      <w:proofErr w:type="gramEnd"/>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4E3C13">
      <w:pPr>
        <w:pStyle w:val="a0"/>
        <w:tabs>
          <w:tab w:val="left" w:pos="1346"/>
          <w:tab w:val="left" w:pos="4266"/>
          <w:tab w:val="left" w:pos="6977"/>
          <w:tab w:val="left" w:pos="7637"/>
        </w:tabs>
        <w:kinsoku w:val="0"/>
        <w:overflowPunct w:val="0"/>
        <w:ind w:left="0" w:right="2" w:firstLine="567"/>
        <w:jc w:val="both"/>
        <w:rPr>
          <w:color w:val="000000"/>
          <w:lang/>
        </w:rPr>
      </w:pPr>
      <w:r w:rsidRPr="00B015CF">
        <w:rPr>
          <w:color w:val="000000"/>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1B4C0D">
      <w:pPr>
        <w:pStyle w:val="af8"/>
        <w:kinsoku w:val="0"/>
        <w:overflowPunct w:val="0"/>
        <w:spacing w:after="0"/>
        <w:ind w:right="2"/>
        <w:jc w:val="center"/>
        <w:rPr>
          <w:sz w:val="24"/>
          <w:szCs w:val="24"/>
        </w:rPr>
      </w:pPr>
    </w:p>
    <w:p w:rsidR="00B015CF" w:rsidRPr="00B015CF" w:rsidRDefault="00B015CF" w:rsidP="001B4C0D">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Органы исполнительной власти, органы местного</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самоуправления, организации и уполномоченные на рассмотрение</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жалобы лица, которым может быть направлена жалоба заявителя</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в досудебном (внесудебном) порядке</w:t>
      </w:r>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B015CF" w:rsidRPr="00B015CF" w:rsidRDefault="00B015CF" w:rsidP="00F40FE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color w:val="000000"/>
        </w:rPr>
      </w:pPr>
      <w:r w:rsidRPr="00B015CF">
        <w:rPr>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015CF" w:rsidRPr="00B015CF" w:rsidRDefault="00B015CF" w:rsidP="001B4C0D">
      <w:pPr>
        <w:pStyle w:val="Heading1"/>
        <w:kinsoku w:val="0"/>
        <w:overflowPunct w:val="0"/>
        <w:ind w:left="0" w:right="2"/>
        <w:outlineLvl w:val="1"/>
        <w:rPr>
          <w:sz w:val="24"/>
          <w:szCs w:val="24"/>
        </w:rPr>
      </w:pPr>
      <w:bookmarkStart w:id="29" w:name="_Toc110269056"/>
    </w:p>
    <w:p w:rsidR="00B015CF" w:rsidRPr="00B015CF" w:rsidRDefault="00B015CF" w:rsidP="001B4C0D">
      <w:pPr>
        <w:pStyle w:val="Heading1"/>
        <w:kinsoku w:val="0"/>
        <w:overflowPunct w:val="0"/>
        <w:ind w:left="0" w:right="2"/>
        <w:outlineLvl w:val="1"/>
        <w:rPr>
          <w:sz w:val="24"/>
          <w:szCs w:val="24"/>
        </w:rPr>
      </w:pPr>
      <w:r w:rsidRPr="00B015C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B015CF" w:rsidRPr="00B015CF" w:rsidRDefault="00B015CF" w:rsidP="001B4C0D">
      <w:pPr>
        <w:pStyle w:val="af8"/>
        <w:kinsoku w:val="0"/>
        <w:overflowPunct w:val="0"/>
        <w:spacing w:after="0"/>
        <w:ind w:right="2"/>
        <w:jc w:val="center"/>
        <w:rPr>
          <w:color w:val="000000"/>
          <w:sz w:val="24"/>
          <w:szCs w:val="24"/>
        </w:rPr>
      </w:pPr>
    </w:p>
    <w:p w:rsidR="00B015CF" w:rsidRPr="00B015CF" w:rsidRDefault="00B015CF" w:rsidP="001B4C0D">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015CF" w:rsidRPr="00B015CF" w:rsidRDefault="00B015CF" w:rsidP="001B4C0D">
      <w:pPr>
        <w:pStyle w:val="af8"/>
        <w:kinsoku w:val="0"/>
        <w:overflowPunct w:val="0"/>
        <w:spacing w:after="0"/>
        <w:ind w:right="2"/>
        <w:jc w:val="center"/>
        <w:rPr>
          <w:b/>
          <w:sz w:val="24"/>
          <w:szCs w:val="24"/>
        </w:rPr>
      </w:pPr>
    </w:p>
    <w:p w:rsid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r w:rsidRPr="00B015CF">
        <w:rPr>
          <w:color w:val="000000"/>
          <w:sz w:val="24"/>
          <w:szCs w:val="24"/>
        </w:rPr>
        <w:t>110. Федеральный закон от 27 июля 2010 года № 210-ФЗ «Об организации предоставления государственных и муниципальных услуг»;</w:t>
      </w:r>
    </w:p>
    <w:p w:rsidR="00B015CF" w:rsidRP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proofErr w:type="gramStart"/>
      <w:r w:rsidRPr="00B015CF">
        <w:rPr>
          <w:color w:val="000000"/>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015CF">
        <w:rPr>
          <w:color w:val="000000"/>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15CF" w:rsidRPr="00B015CF" w:rsidRDefault="00B015CF" w:rsidP="00F40FEC">
      <w:pPr>
        <w:pStyle w:val="Heading1"/>
        <w:kinsoku w:val="0"/>
        <w:overflowPunct w:val="0"/>
        <w:ind w:left="0" w:right="2" w:firstLine="709"/>
        <w:rPr>
          <w:sz w:val="24"/>
          <w:szCs w:val="24"/>
        </w:rPr>
      </w:pPr>
      <w:bookmarkStart w:id="30" w:name="_Toc110269058"/>
    </w:p>
    <w:p w:rsidR="00B015CF" w:rsidRPr="00B015CF" w:rsidRDefault="00B015CF" w:rsidP="00F40FEC">
      <w:pPr>
        <w:pStyle w:val="Heading1"/>
        <w:kinsoku w:val="0"/>
        <w:overflowPunct w:val="0"/>
        <w:ind w:left="0" w:right="2" w:firstLine="709"/>
        <w:rPr>
          <w:sz w:val="24"/>
          <w:szCs w:val="24"/>
        </w:rPr>
      </w:pPr>
    </w:p>
    <w:p w:rsidR="00B015CF" w:rsidRDefault="00B015CF" w:rsidP="00FE582D">
      <w:pPr>
        <w:pStyle w:val="Heading1"/>
        <w:kinsoku w:val="0"/>
        <w:overflowPunct w:val="0"/>
        <w:ind w:left="0" w:right="2"/>
        <w:jc w:val="left"/>
        <w:rPr>
          <w:sz w:val="24"/>
          <w:szCs w:val="24"/>
        </w:rPr>
      </w:pPr>
    </w:p>
    <w:p w:rsidR="00FE582D" w:rsidRPr="00B015CF" w:rsidRDefault="00FE582D" w:rsidP="00FE582D">
      <w:pPr>
        <w:pStyle w:val="Heading1"/>
        <w:kinsoku w:val="0"/>
        <w:overflowPunct w:val="0"/>
        <w:ind w:left="0" w:right="2"/>
        <w:jc w:val="left"/>
        <w:rPr>
          <w:sz w:val="24"/>
          <w:szCs w:val="24"/>
        </w:rPr>
      </w:pPr>
    </w:p>
    <w:bookmarkEnd w:id="30"/>
    <w:p w:rsidR="00D84B2B" w:rsidRDefault="00D84B2B" w:rsidP="00F40FEC">
      <w:pPr>
        <w:pStyle w:val="af8"/>
        <w:kinsoku w:val="0"/>
        <w:overflowPunct w:val="0"/>
        <w:spacing w:after="0"/>
        <w:ind w:right="125" w:firstLine="709"/>
        <w:contextualSpacing/>
        <w:jc w:val="right"/>
        <w:rPr>
          <w:sz w:val="24"/>
          <w:szCs w:val="24"/>
        </w:rPr>
      </w:pPr>
    </w:p>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lastRenderedPageBreak/>
        <w:t>Приложение №1</w:t>
      </w:r>
      <w:r w:rsidRPr="00B015CF">
        <w:rPr>
          <w:spacing w:val="1"/>
          <w:sz w:val="24"/>
          <w:szCs w:val="24"/>
        </w:rPr>
        <w:t xml:space="preserve"> </w:t>
      </w:r>
    </w:p>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t>к</w:t>
      </w:r>
      <w:r w:rsidRPr="00B015CF">
        <w:rPr>
          <w:spacing w:val="4"/>
          <w:sz w:val="24"/>
          <w:szCs w:val="24"/>
        </w:rPr>
        <w:t xml:space="preserve"> </w:t>
      </w:r>
      <w:r w:rsidRPr="00B015CF">
        <w:rPr>
          <w:sz w:val="24"/>
          <w:szCs w:val="24"/>
        </w:rPr>
        <w:t>Административному</w:t>
      </w:r>
      <w:r w:rsidRPr="00B015CF">
        <w:rPr>
          <w:spacing w:val="5"/>
          <w:sz w:val="24"/>
          <w:szCs w:val="24"/>
        </w:rPr>
        <w:t xml:space="preserve"> </w:t>
      </w:r>
      <w:r w:rsidRPr="00B015CF">
        <w:rPr>
          <w:sz w:val="24"/>
          <w:szCs w:val="24"/>
        </w:rPr>
        <w:t>регламенту</w:t>
      </w:r>
      <w:r w:rsidRPr="00B015CF">
        <w:rPr>
          <w:spacing w:val="1"/>
          <w:sz w:val="24"/>
          <w:szCs w:val="24"/>
        </w:rPr>
        <w:t xml:space="preserve"> </w:t>
      </w:r>
    </w:p>
    <w:p w:rsidR="00B015CF" w:rsidRPr="00B015CF" w:rsidRDefault="00B015CF" w:rsidP="00F40FEC">
      <w:pPr>
        <w:outlineLvl w:val="0"/>
        <w:rPr>
          <w:b/>
          <w:color w:val="26282F"/>
          <w:sz w:val="24"/>
          <w:szCs w:val="24"/>
        </w:rPr>
      </w:pPr>
      <w:bookmarkStart w:id="31" w:name="_Toc88758301"/>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outlineLvl w:val="0"/>
        <w:rPr>
          <w:b/>
          <w:bCs w:val="0"/>
          <w:color w:val="26282F"/>
          <w:sz w:val="24"/>
          <w:szCs w:val="24"/>
        </w:rPr>
      </w:pPr>
    </w:p>
    <w:p w:rsidR="00B015CF" w:rsidRPr="00B015CF" w:rsidRDefault="00B015CF" w:rsidP="00F40FEC">
      <w:pPr>
        <w:ind w:firstLine="720"/>
        <w:jc w:val="both"/>
        <w:rPr>
          <w:bCs w:val="0"/>
          <w:sz w:val="24"/>
          <w:szCs w:val="24"/>
        </w:rPr>
      </w:pPr>
    </w:p>
    <w:tbl>
      <w:tblPr>
        <w:tblW w:w="975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3359"/>
        <w:gridCol w:w="2612"/>
      </w:tblGrid>
      <w:tr w:rsidR="00B015CF" w:rsidRPr="00B015CF" w:rsidTr="00B015CF">
        <w:tc>
          <w:tcPr>
            <w:tcW w:w="9753" w:type="dxa"/>
            <w:gridSpan w:val="3"/>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__________________________________________________</w:t>
            </w:r>
          </w:p>
        </w:tc>
      </w:tr>
      <w:tr w:rsidR="00B015CF" w:rsidRPr="00B015CF" w:rsidTr="00B015CF">
        <w:tc>
          <w:tcPr>
            <w:tcW w:w="9753" w:type="dxa"/>
            <w:gridSpan w:val="3"/>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 проживания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постоянное (бессрочное) пользование</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Выращивание посадочного материала лесных растений (саженцев, сеянцев)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научно-исследовательской деятельности, образовательной деятельности</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рекреационной деятельности</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переработки древесины и иных лесных ресурсов федеральными государственными учреждениями</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геологического изучения недр, разведки и добычи полезных ископаемых</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Использование лесов для строительства, реконструкции, эксплуатации линейных объектов</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Общие сведения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_____________</w:t>
            </w:r>
          </w:p>
          <w:p w:rsidR="00B015CF" w:rsidRPr="00B015CF" w:rsidRDefault="00B015CF" w:rsidP="00F40FEC">
            <w:pPr>
              <w:rPr>
                <w:sz w:val="24"/>
                <w:szCs w:val="24"/>
              </w:rPr>
            </w:pPr>
            <w:r w:rsidRPr="00B015CF">
              <w:rPr>
                <w:sz w:val="24"/>
                <w:szCs w:val="24"/>
              </w:rPr>
              <w:t>Лесничество ______________________</w:t>
            </w:r>
          </w:p>
          <w:p w:rsidR="00B015CF" w:rsidRPr="00B015CF" w:rsidRDefault="00B015CF" w:rsidP="00F40FEC">
            <w:pPr>
              <w:rPr>
                <w:sz w:val="24"/>
                <w:szCs w:val="24"/>
              </w:rPr>
            </w:pPr>
            <w:r w:rsidRPr="00B015CF">
              <w:rPr>
                <w:sz w:val="24"/>
                <w:szCs w:val="24"/>
              </w:rPr>
              <w:t>Участковое лесничество ___________________</w:t>
            </w:r>
          </w:p>
          <w:p w:rsidR="00B015CF" w:rsidRPr="00B015CF" w:rsidRDefault="00B015CF" w:rsidP="00F40FEC">
            <w:pPr>
              <w:rPr>
                <w:sz w:val="24"/>
                <w:szCs w:val="24"/>
              </w:rPr>
            </w:pPr>
            <w:r w:rsidRPr="00B015CF">
              <w:rPr>
                <w:sz w:val="24"/>
                <w:szCs w:val="24"/>
              </w:rPr>
              <w:t>Квартал 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651F3E" w:rsidP="00F40FEC">
            <w:pPr>
              <w:widowControl w:val="0"/>
              <w:autoSpaceDE w:val="0"/>
              <w:autoSpaceDN w:val="0"/>
              <w:adjustRightInd w:val="0"/>
              <w:rPr>
                <w:sz w:val="24"/>
                <w:szCs w:val="24"/>
              </w:rPr>
            </w:pPr>
            <w:hyperlink r:id="rId8" w:history="1">
              <w:r w:rsidR="00B015CF" w:rsidRPr="00B015CF">
                <w:rPr>
                  <w:rStyle w:val="a5"/>
                  <w:color w:val="106BBE"/>
                  <w:sz w:val="24"/>
                  <w:szCs w:val="24"/>
                </w:rPr>
                <w:t>БИК</w:t>
              </w:r>
            </w:hyperlink>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B015CF">
        <w:tc>
          <w:tcPr>
            <w:tcW w:w="714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B015CF">
        <w:trPr>
          <w:trHeight w:val="276"/>
        </w:trPr>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336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"__" _______ ____ </w:t>
            </w:r>
            <w:proofErr w:type="gramStart"/>
            <w:r w:rsidRPr="00B015CF">
              <w:rPr>
                <w:sz w:val="24"/>
                <w:szCs w:val="24"/>
              </w:rPr>
              <w:t>г</w:t>
            </w:r>
            <w:proofErr w:type="gramEnd"/>
            <w:r w:rsidRPr="00B015CF">
              <w:rPr>
                <w:sz w:val="24"/>
                <w:szCs w:val="24"/>
              </w:rPr>
              <w:t>.</w:t>
            </w:r>
          </w:p>
        </w:tc>
      </w:tr>
    </w:tbl>
    <w:p w:rsidR="00B015CF" w:rsidRPr="00B015CF" w:rsidRDefault="00B015CF" w:rsidP="00F40FEC">
      <w:pPr>
        <w:ind w:firstLine="720"/>
        <w:jc w:val="both"/>
        <w:rPr>
          <w:sz w:val="24"/>
          <w:szCs w:val="24"/>
        </w:rPr>
      </w:pPr>
    </w:p>
    <w:p w:rsidR="00B015CF" w:rsidRPr="00B015CF" w:rsidRDefault="00B015CF" w:rsidP="00F40FEC">
      <w:pPr>
        <w:pStyle w:val="2"/>
        <w:tabs>
          <w:tab w:val="clear" w:pos="360"/>
        </w:tabs>
        <w:spacing w:before="0" w:after="0" w:line="240" w:lineRule="auto"/>
        <w:ind w:left="0" w:firstLine="0"/>
        <w:jc w:val="center"/>
        <w:rPr>
          <w:bCs/>
          <w:sz w:val="24"/>
          <w:szCs w:val="24"/>
        </w:rPr>
      </w:pPr>
    </w:p>
    <w:p w:rsidR="00B015CF" w:rsidRPr="00B015CF" w:rsidRDefault="00B015CF" w:rsidP="00F40FEC">
      <w:pPr>
        <w:rPr>
          <w:bCs w:val="0"/>
          <w:sz w:val="24"/>
          <w:szCs w:val="24"/>
          <w:lang w:eastAsia="en-US"/>
        </w:rPr>
      </w:pPr>
    </w:p>
    <w:p w:rsidR="00B015CF" w:rsidRDefault="00B015CF"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Pr="00FE582D" w:rsidRDefault="00FE582D" w:rsidP="00F40FEC">
      <w:pPr>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2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947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4299"/>
        <w:gridCol w:w="31"/>
        <w:gridCol w:w="570"/>
        <w:gridCol w:w="2619"/>
        <w:gridCol w:w="41"/>
        <w:gridCol w:w="1910"/>
      </w:tblGrid>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______________________________________________________</w:t>
            </w:r>
          </w:p>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 (при наличии)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E582D">
            <w:pPr>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FE582D">
        <w:tc>
          <w:tcPr>
            <w:tcW w:w="433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4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lastRenderedPageBreak/>
              <w:t>Сведения об уполномоченном лице: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Представитель Физическое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безвозмездное пользование</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Сельское хозяйство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w:t>
            </w:r>
            <w:r w:rsidRPr="00B015CF">
              <w:rPr>
                <w:sz w:val="24"/>
                <w:szCs w:val="24"/>
              </w:rPr>
              <w:lastRenderedPageBreak/>
              <w:t>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Религиозная деятельность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Геологическое изучение недр</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основание для недропользования (в случае, если выбран вид "Геологическое изучение недр")</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Общие сведения</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w:t>
            </w:r>
          </w:p>
          <w:p w:rsidR="00B015CF" w:rsidRPr="00B015CF" w:rsidRDefault="00B015CF" w:rsidP="00F40FEC">
            <w:pPr>
              <w:rPr>
                <w:sz w:val="24"/>
                <w:szCs w:val="24"/>
              </w:rPr>
            </w:pPr>
            <w:r w:rsidRPr="00B015CF">
              <w:rPr>
                <w:sz w:val="24"/>
                <w:szCs w:val="24"/>
              </w:rPr>
              <w:t>Лесничество __________________</w:t>
            </w:r>
          </w:p>
          <w:p w:rsidR="00B015CF" w:rsidRPr="00B015CF" w:rsidRDefault="00B015CF" w:rsidP="00F40FEC">
            <w:pPr>
              <w:rPr>
                <w:sz w:val="24"/>
                <w:szCs w:val="24"/>
              </w:rPr>
            </w:pPr>
            <w:r w:rsidRPr="00B015CF">
              <w:rPr>
                <w:sz w:val="24"/>
                <w:szCs w:val="24"/>
              </w:rPr>
              <w:t>Участковое лесничество ________________</w:t>
            </w:r>
          </w:p>
          <w:p w:rsidR="00B015CF" w:rsidRPr="00B015CF" w:rsidRDefault="00B015CF" w:rsidP="00F40FEC">
            <w:pPr>
              <w:rPr>
                <w:sz w:val="24"/>
                <w:szCs w:val="24"/>
              </w:rPr>
            </w:pPr>
            <w:r w:rsidRPr="00B015CF">
              <w:rPr>
                <w:sz w:val="24"/>
                <w:szCs w:val="24"/>
              </w:rPr>
              <w:t>Квартал 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___________________________ месяцев</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651F3E" w:rsidP="00F40FEC">
            <w:pPr>
              <w:widowControl w:val="0"/>
              <w:autoSpaceDE w:val="0"/>
              <w:autoSpaceDN w:val="0"/>
              <w:adjustRightInd w:val="0"/>
              <w:rPr>
                <w:sz w:val="24"/>
                <w:szCs w:val="24"/>
              </w:rPr>
            </w:pPr>
            <w:hyperlink r:id="rId9" w:history="1">
              <w:r w:rsidR="00B015CF" w:rsidRPr="00B015CF">
                <w:rPr>
                  <w:rStyle w:val="a5"/>
                  <w:color w:val="106BBE"/>
                  <w:sz w:val="24"/>
                  <w:szCs w:val="24"/>
                </w:rPr>
                <w:t>БИК</w:t>
              </w:r>
            </w:hyperlink>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w:t>
            </w:r>
            <w:r w:rsidRPr="00B015CF">
              <w:rPr>
                <w:sz w:val="24"/>
                <w:szCs w:val="24"/>
              </w:rPr>
              <w:lastRenderedPageBreak/>
              <w:t>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FE582D">
        <w:tc>
          <w:tcPr>
            <w:tcW w:w="7519"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1951"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FE582D">
        <w:tc>
          <w:tcPr>
            <w:tcW w:w="49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910" w:type="dxa"/>
            <w:tcBorders>
              <w:top w:val="single" w:sz="4" w:space="0" w:color="auto"/>
              <w:left w:val="single" w:sz="4" w:space="0" w:color="auto"/>
              <w:bottom w:val="single" w:sz="4" w:space="0" w:color="auto"/>
              <w:right w:val="single" w:sz="4" w:space="0" w:color="auto"/>
            </w:tcBorders>
            <w:hideMark/>
          </w:tcPr>
          <w:p w:rsidR="00B015CF" w:rsidRPr="00B015CF" w:rsidRDefault="00FE582D" w:rsidP="00FE582D">
            <w:pPr>
              <w:widowControl w:val="0"/>
              <w:autoSpaceDE w:val="0"/>
              <w:autoSpaceDN w:val="0"/>
              <w:adjustRightInd w:val="0"/>
              <w:ind w:right="703"/>
              <w:rPr>
                <w:sz w:val="24"/>
                <w:szCs w:val="24"/>
              </w:rPr>
            </w:pPr>
            <w:r>
              <w:rPr>
                <w:sz w:val="24"/>
                <w:szCs w:val="24"/>
              </w:rPr>
              <w:t>"__"</w:t>
            </w:r>
            <w:r w:rsidR="00B015CF" w:rsidRPr="00B015CF">
              <w:rPr>
                <w:sz w:val="24"/>
                <w:szCs w:val="24"/>
              </w:rPr>
              <w:t xml:space="preserve">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Pr="00B015CF" w:rsidRDefault="00A623FB"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3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A623FB">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10360"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4340"/>
        <w:gridCol w:w="420"/>
        <w:gridCol w:w="2940"/>
        <w:gridCol w:w="1770"/>
        <w:gridCol w:w="890"/>
      </w:tblGrid>
      <w:tr w:rsidR="00B015CF" w:rsidRPr="00B015CF" w:rsidTr="00A623FB">
        <w:trPr>
          <w:gridAfter w:val="1"/>
          <w:wAfter w:w="890" w:type="dxa"/>
        </w:trPr>
        <w:tc>
          <w:tcPr>
            <w:tcW w:w="9470" w:type="dxa"/>
            <w:gridSpan w:val="4"/>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w:t>
            </w:r>
          </w:p>
        </w:tc>
      </w:tr>
      <w:tr w:rsidR="00B015CF" w:rsidRPr="00B015CF" w:rsidTr="00A623FB">
        <w:trPr>
          <w:gridAfter w:val="1"/>
          <w:wAfter w:w="890" w:type="dxa"/>
        </w:trPr>
        <w:tc>
          <w:tcPr>
            <w:tcW w:w="9470" w:type="dxa"/>
            <w:gridSpan w:val="4"/>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об уполномоченном лице: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Наименование документа, удостоверяющего личность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аренду без проведения торгов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физического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индивидуального предпринимателя)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w:t>
            </w:r>
            <w:r w:rsidRPr="00B015CF">
              <w:rPr>
                <w:sz w:val="24"/>
                <w:szCs w:val="24"/>
              </w:rPr>
              <w:lastRenderedPageBreak/>
              <w:t>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 (для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основание для недропользования (в случае, если выбран вид "Геологическое изучение недр")</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здания, сооружения (в случае, если выбран вид "Нахождение на лесных участках зданий, сооружений")</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Общие сведения</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Кадастровый номер лесного участка: 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 месяцев</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цель использования 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Принято ли решение о </w:t>
            </w:r>
            <w:r w:rsidRPr="00B015CF">
              <w:rPr>
                <w:sz w:val="24"/>
                <w:szCs w:val="24"/>
              </w:rPr>
              <w:lastRenderedPageBreak/>
              <w:t>предварительном согласовании предоставления лесного участка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lastRenderedPageBreak/>
              <w:drawing>
                <wp:inline distT="0" distB="0" distL="0" distR="0">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lastRenderedPageBreak/>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банковских реквизитах</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651F3E" w:rsidP="00F40FEC">
            <w:pPr>
              <w:widowControl w:val="0"/>
              <w:autoSpaceDE w:val="0"/>
              <w:autoSpaceDN w:val="0"/>
              <w:adjustRightInd w:val="0"/>
              <w:rPr>
                <w:sz w:val="24"/>
                <w:szCs w:val="24"/>
              </w:rPr>
            </w:pPr>
            <w:hyperlink r:id="rId10" w:history="1">
              <w:r w:rsidR="00B015CF" w:rsidRPr="00B015CF">
                <w:rPr>
                  <w:rStyle w:val="a5"/>
                  <w:color w:val="106BBE"/>
                  <w:sz w:val="24"/>
                  <w:szCs w:val="24"/>
                </w:rPr>
                <w:t>БИК</w:t>
              </w:r>
            </w:hyperlink>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A623FB">
        <w:tc>
          <w:tcPr>
            <w:tcW w:w="77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nil"/>
              <w:left w:val="single" w:sz="4" w:space="0" w:color="auto"/>
              <w:bottom w:val="single" w:sz="4" w:space="0" w:color="auto"/>
              <w:right w:val="single" w:sz="4" w:space="0" w:color="auto"/>
            </w:tcBorders>
            <w:hideMark/>
          </w:tcPr>
          <w:p w:rsidR="00B015CF" w:rsidRPr="00B015CF" w:rsidRDefault="00B015CF" w:rsidP="00A623FB">
            <w:pPr>
              <w:widowControl w:val="0"/>
              <w:tabs>
                <w:tab w:val="left" w:pos="2371"/>
              </w:tabs>
              <w:autoSpaceDE w:val="0"/>
              <w:autoSpaceDN w:val="0"/>
              <w:adjustRightInd w:val="0"/>
              <w:ind w:right="1491"/>
              <w:rPr>
                <w:sz w:val="24"/>
                <w:szCs w:val="24"/>
              </w:rPr>
            </w:pPr>
            <w:r w:rsidRPr="00B015CF">
              <w:rPr>
                <w:sz w:val="24"/>
                <w:szCs w:val="24"/>
              </w:rPr>
              <w:t>Дата:</w:t>
            </w:r>
          </w:p>
        </w:tc>
      </w:tr>
      <w:tr w:rsidR="00B015CF" w:rsidRPr="00B015CF" w:rsidTr="00A623FB">
        <w:trPr>
          <w:gridAfter w:val="1"/>
          <w:wAfter w:w="890" w:type="dxa"/>
        </w:trPr>
        <w:tc>
          <w:tcPr>
            <w:tcW w:w="47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9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770" w:type="dxa"/>
            <w:tcBorders>
              <w:top w:val="single" w:sz="4" w:space="0" w:color="auto"/>
              <w:left w:val="single" w:sz="4" w:space="0" w:color="auto"/>
              <w:bottom w:val="single" w:sz="4" w:space="0" w:color="auto"/>
              <w:right w:val="single" w:sz="4" w:space="0" w:color="auto"/>
            </w:tcBorders>
            <w:hideMark/>
          </w:tcPr>
          <w:p w:rsidR="00B015CF" w:rsidRPr="00B015CF" w:rsidRDefault="00A623FB" w:rsidP="00F40FEC">
            <w:pPr>
              <w:widowControl w:val="0"/>
              <w:autoSpaceDE w:val="0"/>
              <w:autoSpaceDN w:val="0"/>
              <w:adjustRightInd w:val="0"/>
              <w:rPr>
                <w:sz w:val="24"/>
                <w:szCs w:val="24"/>
              </w:rPr>
            </w:pPr>
            <w:r>
              <w:rPr>
                <w:sz w:val="24"/>
                <w:szCs w:val="24"/>
              </w:rPr>
              <w:t>"__"_</w:t>
            </w:r>
            <w:r w:rsidR="00B015CF" w:rsidRPr="00B015CF">
              <w:rPr>
                <w:sz w:val="24"/>
                <w:szCs w:val="24"/>
              </w:rPr>
              <w:t xml:space="preserve">_ ____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right"/>
        <w:rPr>
          <w:sz w:val="24"/>
          <w:szCs w:val="24"/>
          <w:lang w:eastAsia="en-US"/>
        </w:rPr>
      </w:pPr>
      <w:bookmarkStart w:id="32" w:name="sub_4000"/>
    </w:p>
    <w:p w:rsidR="00B015CF" w:rsidRDefault="00B015CF"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Pr="00B015CF" w:rsidRDefault="009B124C"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4 </w:t>
      </w:r>
    </w:p>
    <w:p w:rsidR="00B015CF" w:rsidRPr="009B124C" w:rsidRDefault="009B124C" w:rsidP="009B124C">
      <w:pPr>
        <w:jc w:val="right"/>
        <w:rPr>
          <w:sz w:val="24"/>
          <w:szCs w:val="24"/>
          <w:lang w:eastAsia="en-US"/>
        </w:rPr>
      </w:pPr>
      <w:r>
        <w:rPr>
          <w:sz w:val="24"/>
          <w:szCs w:val="24"/>
          <w:lang w:eastAsia="en-US"/>
        </w:rPr>
        <w:t xml:space="preserve">к Административному регламенту </w:t>
      </w:r>
    </w:p>
    <w:bookmarkEnd w:id="32"/>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которая нуждается в услуге/</w:t>
      </w:r>
    </w:p>
    <w:p w:rsidR="00B015CF" w:rsidRPr="00B015CF" w:rsidRDefault="00B015CF" w:rsidP="00F40FEC">
      <w:pPr>
        <w:jc w:val="both"/>
        <w:rPr>
          <w:sz w:val="24"/>
          <w:szCs w:val="24"/>
        </w:rPr>
      </w:pPr>
      <w:r w:rsidRPr="00B015CF">
        <w:rPr>
          <w:sz w:val="24"/>
          <w:szCs w:val="24"/>
        </w:rPr>
        <w:t xml:space="preserve">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w:t>
      </w:r>
    </w:p>
    <w:p w:rsidR="00B015CF" w:rsidRPr="00B015CF" w:rsidRDefault="00B015CF" w:rsidP="00F40FEC">
      <w:pPr>
        <w:jc w:val="both"/>
        <w:rPr>
          <w:sz w:val="24"/>
          <w:szCs w:val="24"/>
        </w:rPr>
      </w:pPr>
      <w:r w:rsidRPr="00B015CF">
        <w:rPr>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outlineLvl w:val="0"/>
        <w:rPr>
          <w:b/>
          <w:bCs w:val="0"/>
          <w:color w:val="26282F"/>
          <w:sz w:val="24"/>
          <w:szCs w:val="24"/>
        </w:rPr>
      </w:pPr>
    </w:p>
    <w:p w:rsidR="00B015CF" w:rsidRPr="00B015CF" w:rsidRDefault="00B015CF" w:rsidP="00F40FEC">
      <w:pPr>
        <w:outlineLvl w:val="0"/>
        <w:rPr>
          <w:b/>
          <w:bCs w:val="0"/>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r w:rsidRPr="00B015CF">
        <w:rPr>
          <w:b/>
          <w:bCs w:val="0"/>
          <w:color w:val="26282F"/>
          <w:sz w:val="24"/>
          <w:szCs w:val="24"/>
        </w:rPr>
        <w:t>РЕШЕНИЕ</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9B124C">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9B124C">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1"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9B124C">
      <w:pPr>
        <w:ind w:firstLine="567"/>
        <w:jc w:val="both"/>
        <w:rPr>
          <w:sz w:val="24"/>
          <w:szCs w:val="24"/>
        </w:rPr>
      </w:pPr>
      <w:r w:rsidRPr="00B015CF">
        <w:rPr>
          <w:sz w:val="24"/>
          <w:szCs w:val="24"/>
        </w:rPr>
        <w:t xml:space="preserve">Федерации  (N 200-ФЗ от 04.12 2006 г.)  и </w:t>
      </w:r>
      <w:hyperlink r:id="rId12" w:history="1">
        <w:r w:rsidRPr="00B015CF">
          <w:rPr>
            <w:rStyle w:val="a5"/>
            <w:color w:val="106BBE"/>
            <w:sz w:val="24"/>
            <w:szCs w:val="24"/>
          </w:rPr>
          <w:t>Земельным  кодексом</w:t>
        </w:r>
      </w:hyperlink>
      <w:r w:rsidRPr="00B015CF">
        <w:rPr>
          <w:sz w:val="24"/>
          <w:szCs w:val="24"/>
        </w:rPr>
        <w:t xml:space="preserve">  Российской</w:t>
      </w:r>
      <w:r w:rsidR="009B124C">
        <w:rPr>
          <w:sz w:val="24"/>
          <w:szCs w:val="24"/>
        </w:rPr>
        <w:t xml:space="preserve"> </w:t>
      </w:r>
      <w:r w:rsidRPr="00B015CF">
        <w:rPr>
          <w:sz w:val="24"/>
          <w:szCs w:val="24"/>
        </w:rPr>
        <w:t>Федерации  (N 136-ФЗ от 25.10.2001),  прин</w:t>
      </w:r>
      <w:r w:rsidR="009B124C">
        <w:rPr>
          <w:sz w:val="24"/>
          <w:szCs w:val="24"/>
        </w:rPr>
        <w:t xml:space="preserve">ято  положительное  решение  по </w:t>
      </w:r>
      <w:r w:rsidRPr="00B015CF">
        <w:rPr>
          <w:sz w:val="24"/>
          <w:szCs w:val="24"/>
        </w:rPr>
        <w:t>запросу   на   предоставление услуги   "Предоставление   лесного  участка</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lastRenderedPageBreak/>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Сведение об объекте:</w:t>
      </w:r>
    </w:p>
    <w:p w:rsidR="00B015CF" w:rsidRPr="00B015CF" w:rsidRDefault="00B015CF" w:rsidP="00F40FEC">
      <w:pPr>
        <w:rPr>
          <w:sz w:val="24"/>
          <w:szCs w:val="24"/>
        </w:rPr>
      </w:pPr>
      <w:r w:rsidRPr="00B015CF">
        <w:rPr>
          <w:sz w:val="24"/>
          <w:szCs w:val="24"/>
        </w:rPr>
        <w:t>Лесной участок кадастровый номер ____________________________</w:t>
      </w:r>
    </w:p>
    <w:p w:rsidR="00B015CF" w:rsidRPr="00B015CF" w:rsidRDefault="00B015CF" w:rsidP="00F40FEC">
      <w:pPr>
        <w:rPr>
          <w:sz w:val="24"/>
          <w:szCs w:val="24"/>
        </w:rPr>
      </w:pPr>
      <w:r w:rsidRPr="00B015CF">
        <w:rPr>
          <w:sz w:val="24"/>
          <w:szCs w:val="24"/>
        </w:rPr>
        <w:t>Срок действия договора - ________________ месяцев.</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5740"/>
        <w:gridCol w:w="3582"/>
      </w:tblGrid>
      <w:tr w:rsidR="00B015CF" w:rsidRPr="00B015CF" w:rsidTr="009B124C">
        <w:tc>
          <w:tcPr>
            <w:tcW w:w="574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3"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5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896D90" w:rsidRPr="00896D90" w:rsidRDefault="00896D90" w:rsidP="00896D90">
      <w:pPr>
        <w:widowControl w:val="0"/>
        <w:autoSpaceDE w:val="0"/>
        <w:autoSpaceDN w:val="0"/>
        <w:adjustRightInd w:val="0"/>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об отказе в предоставлении государственной услуги</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заявление/фамилия ФЛ Имя ФЛ Отчество ФЛ подавшего заявление</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предоставлении услуги</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896D90">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896D90">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4"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t xml:space="preserve">Федерации    (N 200-ФЗ    от    04.12.2006 г.)    принято    решение   </w:t>
      </w:r>
      <w:proofErr w:type="gramStart"/>
      <w:r w:rsidRPr="00B015CF">
        <w:rPr>
          <w:sz w:val="24"/>
          <w:szCs w:val="24"/>
        </w:rPr>
        <w:t>об</w:t>
      </w:r>
      <w:proofErr w:type="gramEnd"/>
    </w:p>
    <w:p w:rsidR="00B015CF" w:rsidRPr="00B015CF" w:rsidRDefault="00B015CF" w:rsidP="00F40FEC">
      <w:pPr>
        <w:rPr>
          <w:sz w:val="24"/>
          <w:szCs w:val="24"/>
        </w:rPr>
      </w:pPr>
      <w:proofErr w:type="gramStart"/>
      <w:r w:rsidRPr="00B015CF">
        <w:rPr>
          <w:sz w:val="24"/>
          <w:szCs w:val="24"/>
        </w:rPr>
        <w:t>отказе</w:t>
      </w:r>
      <w:proofErr w:type="gramEnd"/>
      <w:r w:rsidRPr="00B015CF">
        <w:rPr>
          <w:sz w:val="24"/>
          <w:szCs w:val="24"/>
        </w:rPr>
        <w:t xml:space="preserve">   в   предоставлении   услуги   "Предоставление   лесного  участка</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в постоянное (бессрочное) пользование/безвозмездное</w:t>
      </w:r>
    </w:p>
    <w:p w:rsidR="00B015CF" w:rsidRPr="00B015CF" w:rsidRDefault="00B015CF" w:rsidP="00F40FEC">
      <w:pPr>
        <w:rPr>
          <w:sz w:val="24"/>
          <w:szCs w:val="24"/>
        </w:rPr>
      </w:pPr>
      <w:r w:rsidRPr="00B015CF">
        <w:rPr>
          <w:sz w:val="24"/>
          <w:szCs w:val="24"/>
        </w:rPr>
        <w:t xml:space="preserve">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lastRenderedPageBreak/>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Разъяснение причин отказа в предоставлении услуги:</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Сведения о сертификате</w:t>
            </w:r>
          </w:p>
          <w:p w:rsidR="00B015CF" w:rsidRPr="00B015CF" w:rsidRDefault="00651F3E" w:rsidP="00F40FEC">
            <w:pPr>
              <w:widowControl w:val="0"/>
              <w:autoSpaceDE w:val="0"/>
              <w:autoSpaceDN w:val="0"/>
              <w:adjustRightInd w:val="0"/>
              <w:jc w:val="center"/>
              <w:rPr>
                <w:sz w:val="24"/>
                <w:szCs w:val="24"/>
              </w:rPr>
            </w:pPr>
            <w:hyperlink r:id="rId15" w:history="1">
              <w:r w:rsidR="00B015CF"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6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 об отказе в приеме документов</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приеме документов по услуге</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_________________                                ________________________</w:t>
      </w:r>
    </w:p>
    <w:p w:rsidR="00B015CF" w:rsidRPr="00B015CF" w:rsidRDefault="00B015CF" w:rsidP="00F40FEC">
      <w:pPr>
        <w:rPr>
          <w:sz w:val="24"/>
          <w:szCs w:val="24"/>
        </w:rPr>
      </w:pPr>
      <w:r w:rsidRPr="00B015CF">
        <w:rPr>
          <w:sz w:val="24"/>
          <w:szCs w:val="24"/>
        </w:rPr>
        <w:t xml:space="preserve">  Дата решения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6"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t>Федерации (N 200-ФЗ от 04.12 2006 г.) принято решение  об отказе в приёме</w:t>
      </w:r>
    </w:p>
    <w:p w:rsidR="00B015CF" w:rsidRPr="00B015CF" w:rsidRDefault="00B015CF" w:rsidP="00F40FEC">
      <w:pPr>
        <w:rPr>
          <w:sz w:val="24"/>
          <w:szCs w:val="24"/>
        </w:rPr>
      </w:pPr>
      <w:r w:rsidRPr="00B015CF">
        <w:rPr>
          <w:sz w:val="24"/>
          <w:szCs w:val="24"/>
        </w:rPr>
        <w:t xml:space="preserve">документов    по    услуге    "Предоставление     лесного    участка    </w:t>
      </w:r>
      <w:proofErr w:type="gramStart"/>
      <w:r w:rsidRPr="00B015CF">
        <w:rPr>
          <w:sz w:val="24"/>
          <w:szCs w:val="24"/>
        </w:rPr>
        <w:t>в</w:t>
      </w:r>
      <w:proofErr w:type="gramEnd"/>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lastRenderedPageBreak/>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7"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rPr>
          <w:sz w:val="24"/>
          <w:szCs w:val="24"/>
        </w:rPr>
        <w:sectPr w:rsidR="00B015CF" w:rsidRPr="00B015CF" w:rsidSect="00F37CED">
          <w:pgSz w:w="11900" w:h="16800"/>
          <w:pgMar w:top="1134" w:right="851" w:bottom="1134" w:left="1701" w:header="720" w:footer="720" w:gutter="0"/>
          <w:cols w:space="720"/>
        </w:sect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7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Состав, последовательность и сроки</w:t>
      </w:r>
      <w:r w:rsidRPr="00B015CF">
        <w:rPr>
          <w:b/>
          <w:bCs w:val="0"/>
          <w:color w:val="26282F"/>
          <w:sz w:val="24"/>
          <w:szCs w:val="24"/>
        </w:rPr>
        <w:br/>
        <w:t>выполнения административных процедур (действий) при предоставлении государственной (муниципальной) услуги</w:t>
      </w:r>
    </w:p>
    <w:p w:rsidR="00B015CF" w:rsidRPr="00B015CF" w:rsidRDefault="00B015CF" w:rsidP="00F40FEC">
      <w:pPr>
        <w:jc w:val="both"/>
        <w:rPr>
          <w:bCs w:val="0"/>
          <w:sz w:val="24"/>
          <w:szCs w:val="24"/>
        </w:rPr>
      </w:pPr>
    </w:p>
    <w:tbl>
      <w:tblPr>
        <w:tblW w:w="14715" w:type="dxa"/>
        <w:tblInd w:w="-6" w:type="dxa"/>
        <w:tblBorders>
          <w:top w:val="single" w:sz="4" w:space="0" w:color="auto"/>
          <w:left w:val="single" w:sz="4" w:space="0" w:color="auto"/>
          <w:bottom w:val="single" w:sz="4" w:space="0" w:color="auto"/>
          <w:right w:val="single" w:sz="4" w:space="0" w:color="auto"/>
        </w:tblBorders>
        <w:tblLayout w:type="fixed"/>
        <w:tblLook w:val="04A0"/>
      </w:tblPr>
      <w:tblGrid>
        <w:gridCol w:w="1815"/>
        <w:gridCol w:w="1560"/>
        <w:gridCol w:w="1680"/>
        <w:gridCol w:w="1580"/>
        <w:gridCol w:w="2410"/>
        <w:gridCol w:w="2409"/>
        <w:gridCol w:w="3261"/>
      </w:tblGrid>
      <w:tr w:rsidR="00B015CF" w:rsidRPr="00B015CF" w:rsidTr="0045702C">
        <w:tc>
          <w:tcPr>
            <w:tcW w:w="1815"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Содержание административных действий</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Срок выполнения административных действий</w:t>
            </w:r>
          </w:p>
        </w:tc>
        <w:tc>
          <w:tcPr>
            <w:tcW w:w="15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Должностное лицо, ответственное за выполнение административного действия</w:t>
            </w:r>
          </w:p>
        </w:tc>
        <w:tc>
          <w:tcPr>
            <w:tcW w:w="241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Место выполнения административного действия/используемая информационная система</w:t>
            </w:r>
          </w:p>
        </w:tc>
        <w:tc>
          <w:tcPr>
            <w:tcW w:w="2409"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Критерии принятия решения</w:t>
            </w:r>
          </w:p>
        </w:tc>
        <w:tc>
          <w:tcPr>
            <w:tcW w:w="3261"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Результат административного действия, способ фиксации</w:t>
            </w: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1</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2</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3</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4</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5</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6</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7</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bookmarkStart w:id="33" w:name="sub_701"/>
            <w:bookmarkEnd w:id="33"/>
            <w:r w:rsidRPr="00B015CF">
              <w:rPr>
                <w:sz w:val="24"/>
                <w:szCs w:val="24"/>
              </w:rPr>
              <w:t>1. Проверка документов и регистрация заявления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18" w:anchor="sub_215" w:history="1">
              <w:r w:rsidRPr="00B015CF">
                <w:rPr>
                  <w:rStyle w:val="a5"/>
                  <w:color w:val="106BBE"/>
                  <w:sz w:val="24"/>
                  <w:szCs w:val="24"/>
                </w:rPr>
                <w:t>пунктом 28</w:t>
              </w:r>
            </w:hyperlink>
            <w:r w:rsidRPr="00B015CF">
              <w:rPr>
                <w:sz w:val="24"/>
                <w:szCs w:val="24"/>
              </w:rPr>
              <w:t xml:space="preserve"> Административного </w:t>
            </w:r>
            <w:r w:rsidRPr="00B015CF">
              <w:rPr>
                <w:sz w:val="24"/>
                <w:szCs w:val="24"/>
              </w:rPr>
              <w:lastRenderedPageBreak/>
              <w:t>регламента</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Наличие заявления</w:t>
            </w:r>
          </w:p>
        </w:tc>
        <w:tc>
          <w:tcPr>
            <w:tcW w:w="3261"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w:t>
            </w:r>
            <w:r w:rsidRPr="00B015CF">
              <w:rPr>
                <w:sz w:val="24"/>
                <w:szCs w:val="24"/>
              </w:rPr>
              <w:lastRenderedPageBreak/>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Комплектность документов, достаточность и достоверность информации</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B015CF">
              <w:rPr>
                <w:sz w:val="24"/>
                <w:szCs w:val="24"/>
              </w:rPr>
              <w:lastRenderedPageBreak/>
              <w:t>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0" w:type="dxa"/>
            <w:vMerge/>
            <w:tcBorders>
              <w:top w:val="single" w:sz="4" w:space="0" w:color="auto"/>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отсутствия оснований для отказа в приеме документов, предусмотренных </w:t>
            </w:r>
            <w:hyperlink r:id="rId19" w:anchor="sub_215" w:history="1">
              <w:r w:rsidRPr="00B015CF">
                <w:rPr>
                  <w:rStyle w:val="a5"/>
                  <w:color w:val="106BBE"/>
                  <w:sz w:val="24"/>
                  <w:szCs w:val="24"/>
                </w:rPr>
                <w:t>пунктом 28</w:t>
              </w:r>
            </w:hyperlink>
            <w:r w:rsidRPr="00B015CF">
              <w:rPr>
                <w:sz w:val="24"/>
                <w:szCs w:val="24"/>
              </w:rPr>
              <w:t xml:space="preserve"> Административного регламента, регистрация заявления в электронной базе данных </w:t>
            </w:r>
            <w:r w:rsidRPr="00B015CF">
              <w:rPr>
                <w:sz w:val="24"/>
                <w:szCs w:val="24"/>
              </w:rPr>
              <w:lastRenderedPageBreak/>
              <w:t>по учету документов</w:t>
            </w:r>
          </w:p>
        </w:tc>
        <w:tc>
          <w:tcPr>
            <w:tcW w:w="16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регистрацию корреспонденции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Наличие/отсутствие оснований для отказа в приеме документов, предусмотренных </w:t>
            </w:r>
            <w:hyperlink r:id="rId20" w:anchor="sub_215"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4" w:name="sub_702"/>
            <w:bookmarkEnd w:id="34"/>
          </w:p>
          <w:p w:rsidR="00B015CF" w:rsidRPr="00B015CF" w:rsidRDefault="00B015CF" w:rsidP="00F40FEC">
            <w:pPr>
              <w:jc w:val="center"/>
              <w:rPr>
                <w:sz w:val="24"/>
                <w:szCs w:val="24"/>
              </w:rPr>
            </w:pPr>
            <w:r w:rsidRPr="00B015CF">
              <w:rPr>
                <w:sz w:val="24"/>
                <w:szCs w:val="24"/>
              </w:rPr>
              <w:t>2. Получение сведений посредством СМЭВ</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должностному </w:t>
            </w:r>
            <w:r w:rsidRPr="00B015CF">
              <w:rPr>
                <w:sz w:val="24"/>
                <w:szCs w:val="24"/>
              </w:rPr>
              <w:lastRenderedPageBreak/>
              <w:t>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Направление межведомственных запросов в органы и организации</w:t>
            </w:r>
            <w:r w:rsidRPr="00B015CF">
              <w:rPr>
                <w:sz w:val="24"/>
                <w:szCs w:val="24"/>
              </w:rPr>
              <w:lastRenderedPageBreak/>
              <w:t xml:space="preserve">, указанные в </w:t>
            </w:r>
            <w:hyperlink r:id="rId21" w:anchor="sub_210" w:history="1">
              <w:r w:rsidRPr="00B015CF">
                <w:rPr>
                  <w:rStyle w:val="a5"/>
                  <w:color w:val="106BBE"/>
                  <w:sz w:val="24"/>
                  <w:szCs w:val="24"/>
                </w:rPr>
                <w:t>пункте 23</w:t>
              </w:r>
            </w:hyperlink>
            <w:r w:rsidRPr="00B015CF">
              <w:rPr>
                <w:sz w:val="24"/>
                <w:szCs w:val="24"/>
              </w:rPr>
              <w:t xml:space="preserve"> Административного регламента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 день регистрации заявления и документов</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w:t>
            </w:r>
            <w:r w:rsidRPr="00B015CF">
              <w:rPr>
                <w:sz w:val="24"/>
                <w:szCs w:val="24"/>
              </w:rPr>
              <w:lastRenderedPageBreak/>
              <w:t>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Уполномоченный орган/ГИС/СМЭВ</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Отсутствие документов, необходимых для предоставления государственной (муниципальной) </w:t>
            </w:r>
            <w:r w:rsidRPr="00B015CF">
              <w:rPr>
                <w:sz w:val="24"/>
                <w:szCs w:val="24"/>
              </w:rPr>
              <w:lastRenderedPageBreak/>
              <w:t>услуги, находящихся в распоряжении государственных органов (организаций)</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r:id="rId22" w:anchor="sub_210" w:history="1">
              <w:r w:rsidRPr="00B015CF">
                <w:rPr>
                  <w:rStyle w:val="a5"/>
                  <w:color w:val="106BBE"/>
                  <w:sz w:val="24"/>
                  <w:szCs w:val="24"/>
                </w:rPr>
                <w:t xml:space="preserve">пунктами </w:t>
              </w:r>
              <w:r w:rsidRPr="00B015CF">
                <w:rPr>
                  <w:rStyle w:val="a5"/>
                  <w:color w:val="106BBE"/>
                  <w:sz w:val="24"/>
                  <w:szCs w:val="24"/>
                </w:rPr>
                <w:lastRenderedPageBreak/>
                <w:t>23-27</w:t>
              </w:r>
            </w:hyperlink>
            <w:r w:rsidRPr="00B015CF">
              <w:rPr>
                <w:sz w:val="24"/>
                <w:szCs w:val="24"/>
              </w:rPr>
              <w:t xml:space="preserve"> Административного регламента, в том числе с использованием СМЭВ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ответов на межведомственные запросы, формирование полного комплекта документов</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орган)/ГИС/СМЭВ</w:t>
            </w:r>
            <w:proofErr w:type="gramEnd"/>
          </w:p>
        </w:tc>
        <w:tc>
          <w:tcPr>
            <w:tcW w:w="2409" w:type="dxa"/>
            <w:tcBorders>
              <w:top w:val="nil"/>
              <w:left w:val="nil"/>
              <w:bottom w:val="nil"/>
              <w:right w:val="single" w:sz="4" w:space="0" w:color="auto"/>
            </w:tcBorders>
            <w:hideMark/>
          </w:tcPr>
          <w:p w:rsidR="00B015CF" w:rsidRPr="00B015CF" w:rsidRDefault="00B015CF" w:rsidP="00F40FEC">
            <w:pPr>
              <w:widowControl w:val="0"/>
              <w:autoSpaceDE w:val="0"/>
              <w:autoSpaceDN w:val="0"/>
              <w:adjustRightInd w:val="0"/>
              <w:jc w:val="both"/>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документов (сведений), необходимых для предоставления государственной (муниципальной) услуги</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5" w:name="sub_703"/>
            <w:bookmarkEnd w:id="35"/>
          </w:p>
          <w:p w:rsidR="00B015CF" w:rsidRPr="00B015CF" w:rsidRDefault="00B015CF" w:rsidP="00F40FEC">
            <w:pPr>
              <w:jc w:val="center"/>
              <w:rPr>
                <w:sz w:val="24"/>
                <w:szCs w:val="24"/>
              </w:rPr>
            </w:pPr>
            <w:r w:rsidRPr="00B015CF">
              <w:rPr>
                <w:sz w:val="24"/>
                <w:szCs w:val="24"/>
              </w:rPr>
              <w:t>3. Рассмотрение документов и сведений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w:t>
            </w:r>
            <w:r w:rsidRPr="00B015CF">
              <w:rPr>
                <w:sz w:val="24"/>
                <w:szCs w:val="24"/>
              </w:rPr>
              <w:lastRenderedPageBreak/>
              <w:t>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Проведение соответствия документов и сведений требованиям </w:t>
            </w:r>
            <w:r w:rsidRPr="00B015CF">
              <w:rPr>
                <w:sz w:val="24"/>
                <w:szCs w:val="24"/>
              </w:rPr>
              <w:lastRenderedPageBreak/>
              <w:t>нормативных правовых актов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Должностное лицо Уполномоченного органа, </w:t>
            </w:r>
            <w:r w:rsidRPr="00B015CF">
              <w:rPr>
                <w:sz w:val="24"/>
                <w:szCs w:val="24"/>
              </w:rPr>
              <w:lastRenderedPageBreak/>
              <w:t>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Основания отказа в предоставлении государственной (муниципальной) услуги, </w:t>
            </w:r>
            <w:r w:rsidRPr="00B015CF">
              <w:rPr>
                <w:sz w:val="24"/>
                <w:szCs w:val="24"/>
              </w:rPr>
              <w:lastRenderedPageBreak/>
              <w:t xml:space="preserve">предусмотренные </w:t>
            </w:r>
            <w:hyperlink r:id="rId23" w:anchor="sub_217"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Проект результата предоставления государственной (муниципальной) услуги по форме, приведенной в </w:t>
            </w:r>
            <w:hyperlink r:id="rId24"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6" w:name="sub_704"/>
            <w:bookmarkEnd w:id="36"/>
          </w:p>
          <w:p w:rsidR="00B015CF" w:rsidRPr="00B015CF" w:rsidRDefault="00B015CF" w:rsidP="00F40FEC">
            <w:pPr>
              <w:jc w:val="center"/>
              <w:rPr>
                <w:sz w:val="24"/>
                <w:szCs w:val="24"/>
              </w:rPr>
            </w:pPr>
            <w:r w:rsidRPr="00B015CF">
              <w:rPr>
                <w:sz w:val="24"/>
                <w:szCs w:val="24"/>
              </w:rPr>
              <w:t>4. Принятие решения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Проект результата предоставления государственной (муниципальной) услуги по форме согласно </w:t>
            </w:r>
            <w:hyperlink r:id="rId25" w:anchor="sub_4000" w:history="1">
              <w:r w:rsidRPr="00B015CF">
                <w:rPr>
                  <w:rStyle w:val="a5"/>
                  <w:color w:val="106BBE"/>
                  <w:sz w:val="24"/>
                  <w:szCs w:val="24"/>
                </w:rPr>
                <w:t>приложению N 4</w:t>
              </w:r>
            </w:hyperlink>
            <w:r w:rsidRPr="00B015CF">
              <w:rPr>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Принятие решения о предоставлении государственной (муниципальной) услуги 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241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по форме, приведенной в </w:t>
            </w:r>
            <w:hyperlink r:id="rId26"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 подписанный усиленной </w:t>
            </w:r>
            <w:hyperlink r:id="rId27" w:history="1">
              <w:r w:rsidRPr="00B015CF">
                <w:rPr>
                  <w:rStyle w:val="a5"/>
                  <w:color w:val="106BBE"/>
                  <w:sz w:val="24"/>
                  <w:szCs w:val="24"/>
                </w:rPr>
                <w:t>квалифицированной подписью</w:t>
              </w:r>
            </w:hyperlink>
            <w:r w:rsidRPr="00B015CF">
              <w:rPr>
                <w:sz w:val="24"/>
                <w:szCs w:val="24"/>
              </w:rPr>
              <w:t xml:space="preserve"> руководителем Уполномоченного органа или иного уполномоченного им лица</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решения о предоставлении государственной (муниципальной) услуги </w:t>
            </w:r>
            <w:r w:rsidRPr="00B015CF">
              <w:rPr>
                <w:sz w:val="24"/>
                <w:szCs w:val="24"/>
              </w:rPr>
              <w:lastRenderedPageBreak/>
              <w:t>или об отказе в предоставлении государственной (муниципальной) услуги</w:t>
            </w:r>
          </w:p>
        </w:tc>
        <w:tc>
          <w:tcPr>
            <w:tcW w:w="16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7" w:name="sub_705"/>
            <w:bookmarkEnd w:id="37"/>
          </w:p>
          <w:p w:rsidR="00B015CF" w:rsidRPr="00B015CF" w:rsidRDefault="00B015CF" w:rsidP="00F40FEC">
            <w:pPr>
              <w:jc w:val="center"/>
              <w:rPr>
                <w:sz w:val="24"/>
                <w:szCs w:val="24"/>
              </w:rPr>
            </w:pPr>
            <w:r w:rsidRPr="00B015CF">
              <w:rPr>
                <w:sz w:val="24"/>
                <w:szCs w:val="24"/>
              </w:rPr>
              <w:t>5. Выдача результата</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и регистрация результата государственной (муниципальной) услуги, указанного в </w:t>
            </w:r>
            <w:hyperlink r:id="rId28"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результата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Внесение сведений о конечном результате предоставления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Направление в многофункциональный центр результата государственной (муниципальной) услуги, </w:t>
            </w:r>
            <w:r w:rsidRPr="00B015CF">
              <w:rPr>
                <w:sz w:val="24"/>
                <w:szCs w:val="24"/>
              </w:rPr>
              <w:lastRenderedPageBreak/>
              <w:t xml:space="preserve">указанного в </w:t>
            </w:r>
            <w:hyperlink r:id="rId29"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подписанного усиленной </w:t>
            </w:r>
            <w:hyperlink r:id="rId30" w:history="1">
              <w:r w:rsidRPr="00B015CF">
                <w:rPr>
                  <w:rStyle w:val="a5"/>
                  <w:color w:val="106BBE"/>
                  <w:sz w:val="24"/>
                  <w:szCs w:val="24"/>
                </w:rPr>
                <w:t>квалифицированной электронной подписью</w:t>
              </w:r>
            </w:hyperlink>
            <w:r w:rsidRPr="00B015CF">
              <w:rPr>
                <w:sz w:val="24"/>
                <w:szCs w:val="24"/>
              </w:rPr>
              <w:t xml:space="preserve"> 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 сроки, установленные соглашением о взаимодействии между Уполномоченным органом и </w:t>
            </w:r>
            <w:r w:rsidRPr="00B015CF">
              <w:rPr>
                <w:sz w:val="24"/>
                <w:szCs w:val="24"/>
              </w:rPr>
              <w:lastRenderedPageBreak/>
              <w:t>многофункциональным центром</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Должностное лицо Уполномоченного органа, ответственное за предоставление государствен</w:t>
            </w:r>
            <w:r w:rsidRPr="00B015CF">
              <w:rPr>
                <w:sz w:val="24"/>
                <w:szCs w:val="24"/>
              </w:rPr>
              <w:lastRenderedPageBreak/>
              <w:t>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орган)/АИС МФЦ</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w:t>
            </w:r>
            <w:r w:rsidRPr="00B015CF">
              <w:rPr>
                <w:sz w:val="24"/>
                <w:szCs w:val="24"/>
              </w:rPr>
              <w:lastRenderedPageBreak/>
              <w:t>ый центр</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B015CF">
              <w:rPr>
                <w:sz w:val="24"/>
                <w:szCs w:val="24"/>
              </w:rPr>
              <w:lastRenderedPageBreak/>
              <w:t>центра; внесение сведений в ГИС о выдаче результата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результата предоставления государственной (муниципальной) услуги в личный кабинет на ЕПГУ</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 день регистрации результата предоставления государственной (муниципальной) услуги</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Результат государственной (муниципальной) услуги, направленный заявителю в личный кабинет на ЕПГУ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8" w:name="sub_706"/>
            <w:bookmarkEnd w:id="38"/>
          </w:p>
          <w:p w:rsidR="00B015CF" w:rsidRPr="00B015CF" w:rsidRDefault="00B015CF" w:rsidP="00F40FEC">
            <w:pPr>
              <w:jc w:val="center"/>
              <w:rPr>
                <w:sz w:val="24"/>
                <w:szCs w:val="24"/>
              </w:rPr>
            </w:pPr>
            <w:r w:rsidRPr="00B015CF">
              <w:rPr>
                <w:sz w:val="24"/>
                <w:szCs w:val="24"/>
              </w:rPr>
              <w:lastRenderedPageBreak/>
              <w:t>6. Внесение результата государственной (муниципальной) услуги в реестр решений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Формирование и регистрация результата государственной (муниципальной) услуги, указанного в </w:t>
            </w:r>
            <w:hyperlink r:id="rId31"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Внесение сведений о результате предоставления государственной (муниципальной) услуги, указанном в </w:t>
            </w:r>
            <w:hyperlink r:id="rId32"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указанный в </w:t>
            </w:r>
            <w:hyperlink r:id="rId33" w:anchor="sub_25" w:history="1">
              <w:r w:rsidRPr="00B015CF">
                <w:rPr>
                  <w:rStyle w:val="a5"/>
                  <w:color w:val="106BBE"/>
                  <w:sz w:val="24"/>
                  <w:szCs w:val="24"/>
                </w:rPr>
                <w:t>пункте 15</w:t>
              </w:r>
            </w:hyperlink>
            <w:r w:rsidRPr="00B015CF">
              <w:rPr>
                <w:sz w:val="24"/>
                <w:szCs w:val="24"/>
              </w:rPr>
              <w:t xml:space="preserve"> Административного регламента внесен в реестр</w:t>
            </w:r>
          </w:p>
        </w:tc>
      </w:tr>
    </w:tbl>
    <w:p w:rsidR="00B015CF" w:rsidRPr="00B015CF" w:rsidRDefault="00B015CF" w:rsidP="00F40FEC">
      <w:pPr>
        <w:jc w:val="both"/>
        <w:rPr>
          <w:sz w:val="24"/>
          <w:szCs w:val="24"/>
        </w:rPr>
      </w:pPr>
    </w:p>
    <w:bookmarkEnd w:id="31"/>
    <w:p w:rsidR="00B015CF" w:rsidRDefault="00B015CF" w:rsidP="00F40FEC">
      <w:pPr>
        <w:pStyle w:val="2"/>
        <w:tabs>
          <w:tab w:val="clear" w:pos="360"/>
        </w:tabs>
        <w:spacing w:before="0" w:after="0" w:line="240" w:lineRule="auto"/>
        <w:ind w:left="0" w:firstLine="0"/>
        <w:jc w:val="center"/>
        <w:rPr>
          <w:bCs/>
          <w:sz w:val="24"/>
          <w:szCs w:val="24"/>
          <w:lang w:val="ru-RU"/>
        </w:rPr>
      </w:pPr>
    </w:p>
    <w:p w:rsidR="004A5707" w:rsidRPr="006E2EFA" w:rsidRDefault="004A5707" w:rsidP="00F40FEC">
      <w:pPr>
        <w:autoSpaceDE w:val="0"/>
        <w:autoSpaceDN w:val="0"/>
        <w:adjustRightInd w:val="0"/>
        <w:jc w:val="center"/>
        <w:rPr>
          <w:b/>
          <w:sz w:val="24"/>
          <w:szCs w:val="24"/>
        </w:rPr>
      </w:pPr>
    </w:p>
    <w:sectPr w:rsidR="004A5707" w:rsidRPr="006E2EFA" w:rsidSect="00F37CED">
      <w:pgSz w:w="16838" w:h="11906" w:orient="landscape"/>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82" w:rsidRDefault="00050382" w:rsidP="002379CE">
      <w:r>
        <w:separator/>
      </w:r>
    </w:p>
  </w:endnote>
  <w:endnote w:type="continuationSeparator" w:id="0">
    <w:p w:rsidR="00050382" w:rsidRDefault="00050382" w:rsidP="0023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82" w:rsidRDefault="00050382" w:rsidP="002379CE">
      <w:r>
        <w:separator/>
      </w:r>
    </w:p>
  </w:footnote>
  <w:footnote w:type="continuationSeparator" w:id="0">
    <w:p w:rsidR="00050382" w:rsidRDefault="00050382" w:rsidP="0023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38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C0D"/>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4FF"/>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1965"/>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0FF"/>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205"/>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02C"/>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2D2B"/>
    <w:rsid w:val="00495677"/>
    <w:rsid w:val="00496A85"/>
    <w:rsid w:val="004A0E1E"/>
    <w:rsid w:val="004A1367"/>
    <w:rsid w:val="004A2EF6"/>
    <w:rsid w:val="004A3029"/>
    <w:rsid w:val="004A45F6"/>
    <w:rsid w:val="004A5707"/>
    <w:rsid w:val="004B0320"/>
    <w:rsid w:val="004B06DE"/>
    <w:rsid w:val="004B0717"/>
    <w:rsid w:val="004B30D5"/>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1885"/>
    <w:rsid w:val="004E3C13"/>
    <w:rsid w:val="004E4215"/>
    <w:rsid w:val="004E48D3"/>
    <w:rsid w:val="004E5D4B"/>
    <w:rsid w:val="004E6866"/>
    <w:rsid w:val="004E7544"/>
    <w:rsid w:val="004F3557"/>
    <w:rsid w:val="004F6C2C"/>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5A9D"/>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1F3E"/>
    <w:rsid w:val="00652E80"/>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08F"/>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20A"/>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6D90"/>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7BB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24C"/>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3FB"/>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5CF"/>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1B23"/>
    <w:rsid w:val="00C323B9"/>
    <w:rsid w:val="00C325DB"/>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D7FFD"/>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0EFE"/>
    <w:rsid w:val="00D22C36"/>
    <w:rsid w:val="00D236EE"/>
    <w:rsid w:val="00D24B2B"/>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8F1"/>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4B2B"/>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C6E87"/>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37CED"/>
    <w:rsid w:val="00F40191"/>
    <w:rsid w:val="00F40436"/>
    <w:rsid w:val="00F40FEC"/>
    <w:rsid w:val="00F41354"/>
    <w:rsid w:val="00F42016"/>
    <w:rsid w:val="00F4251E"/>
    <w:rsid w:val="00F42FD2"/>
    <w:rsid w:val="00F4351E"/>
    <w:rsid w:val="00F43CB7"/>
    <w:rsid w:val="00F4686D"/>
    <w:rsid w:val="00F53027"/>
    <w:rsid w:val="00F54488"/>
    <w:rsid w:val="00F64234"/>
    <w:rsid w:val="00F7161B"/>
    <w:rsid w:val="00F73764"/>
    <w:rsid w:val="00F75226"/>
    <w:rsid w:val="00F763D2"/>
    <w:rsid w:val="00F803F7"/>
    <w:rsid w:val="00F83C15"/>
    <w:rsid w:val="00F8496E"/>
    <w:rsid w:val="00F85BA9"/>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82D"/>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rPr>
  </w:style>
  <w:style w:type="paragraph" w:styleId="aff">
    <w:name w:val="annotation subject"/>
    <w:basedOn w:val="afa"/>
    <w:next w:val="afa"/>
    <w:link w:val="afe"/>
    <w:uiPriority w:val="99"/>
    <w:semiHidden/>
    <w:unhideWhenUsed/>
    <w:rsid w:val="00B015CF"/>
    <w:rPr>
      <w:b/>
      <w:bCs/>
    </w:rPr>
  </w:style>
  <w:style w:type="paragraph" w:customStyle="1" w:styleId="Heading1">
    <w:name w:val="Heading 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1"/>
    <w:locked/>
    <w:rsid w:val="00B015CF"/>
    <w:rPr>
      <w:rFonts w:ascii="Times New Roman" w:hAnsi="Times New Roman" w:cs="Times New Roman"/>
    </w:rPr>
  </w:style>
  <w:style w:type="paragraph" w:customStyle="1" w:styleId="11">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val="x-none" w:eastAsia="x-none"/>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val="x-none" w:eastAsia="x-none"/>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val="x-none" w:eastAsia="x-none"/>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val="x-none" w:eastAsia="x-none"/>
    </w:rPr>
  </w:style>
  <w:style w:type="paragraph" w:styleId="aff">
    <w:name w:val="annotation subject"/>
    <w:basedOn w:val="afa"/>
    <w:next w:val="afa"/>
    <w:link w:val="afe"/>
    <w:uiPriority w:val="99"/>
    <w:semiHidden/>
    <w:unhideWhenUsed/>
    <w:rsid w:val="00B015CF"/>
    <w:rPr>
      <w:b/>
      <w:bCs/>
    </w:rPr>
  </w:style>
  <w:style w:type="paragraph" w:customStyle="1" w:styleId="Heading1">
    <w:name w:val="Heading 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1"/>
    <w:locked/>
    <w:rsid w:val="00B015CF"/>
    <w:rPr>
      <w:rFonts w:ascii="Times New Roman" w:hAnsi="Times New Roman" w:cs="Times New Roman"/>
    </w:rPr>
  </w:style>
  <w:style w:type="paragraph" w:customStyle="1" w:styleId="11">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061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hyperlink" Target="garantf1://12084522.21/" TargetMode="External"/><Relationship Id="rId18"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6"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 Type="http://schemas.openxmlformats.org/officeDocument/2006/relationships/settings" Target="settings.xml"/><Relationship Id="rId21"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garantf1://12024624.0/" TargetMode="External"/><Relationship Id="rId17" Type="http://schemas.openxmlformats.org/officeDocument/2006/relationships/hyperlink" Target="garantf1://12084522.21/" TargetMode="External"/><Relationship Id="rId25"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 Type="http://schemas.openxmlformats.org/officeDocument/2006/relationships/styles" Target="styles.xml"/><Relationship Id="rId16" Type="http://schemas.openxmlformats.org/officeDocument/2006/relationships/hyperlink" Target="garantf1://12050845.0/" TargetMode="External"/><Relationship Id="rId2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0845.0/" TargetMode="External"/><Relationship Id="rId2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8"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6" Type="http://schemas.microsoft.com/office/2007/relationships/stylesWithEffects" Target="stylesWithEffects.xml"/><Relationship Id="rId10" Type="http://schemas.openxmlformats.org/officeDocument/2006/relationships/hyperlink" Target="garantf1://455333.0/" TargetMode="External"/><Relationship Id="rId1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1"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4" Type="http://schemas.openxmlformats.org/officeDocument/2006/relationships/webSettings" Target="webSettings.xml"/><Relationship Id="rId9" Type="http://schemas.openxmlformats.org/officeDocument/2006/relationships/hyperlink" Target="garantf1://455333.0/" TargetMode="External"/><Relationship Id="rId14" Type="http://schemas.openxmlformats.org/officeDocument/2006/relationships/hyperlink" Target="garantf1://12050845.0/" TargetMode="External"/><Relationship Id="rId2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7" Type="http://schemas.openxmlformats.org/officeDocument/2006/relationships/hyperlink" Target="garantf1://12084522.54/"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69</Pages>
  <Words>23915</Words>
  <Characters>136321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58</cp:revision>
  <cp:lastPrinted>2023-11-22T10:46:00Z</cp:lastPrinted>
  <dcterms:created xsi:type="dcterms:W3CDTF">2023-11-22T06:04:00Z</dcterms:created>
  <dcterms:modified xsi:type="dcterms:W3CDTF">2024-02-01T05:08:00Z</dcterms:modified>
</cp:coreProperties>
</file>